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80"/>
        <w:gridCol w:w="8100"/>
      </w:tblGrid>
      <w:tr w:rsidR="0053403A" w14:paraId="196D201A" w14:textId="77777777">
        <w:trPr>
          <w:trHeight w:val="2157"/>
        </w:trPr>
        <w:tc>
          <w:tcPr>
            <w:tcW w:w="2880" w:type="dxa"/>
            <w:vMerge w:val="restart"/>
            <w:vAlign w:val="center"/>
          </w:tcPr>
          <w:p w14:paraId="44B7AAD1" w14:textId="77777777" w:rsidR="0053403A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114300" distR="114300" wp14:anchorId="1F365326" wp14:editId="022094FA">
                  <wp:extent cx="1476375" cy="1381125"/>
                  <wp:effectExtent l="0" t="0" r="9525" b="9525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37" cy="13806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bottom w:val="single" w:sz="24" w:space="0" w:color="000000"/>
            </w:tcBorders>
            <w:vAlign w:val="center"/>
          </w:tcPr>
          <w:p w14:paraId="5520FA0D" w14:textId="77777777" w:rsidR="00391919" w:rsidRPr="003875F4" w:rsidRDefault="00391919" w:rsidP="00391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color w:val="000000"/>
              </w:rPr>
              <w:t>Госуд</w:t>
            </w:r>
            <w:r>
              <w:rPr>
                <w:color w:val="000000"/>
              </w:rPr>
              <w:t>арственное бюджетное учреждение</w:t>
            </w:r>
          </w:p>
          <w:p w14:paraId="6D25B4AA" w14:textId="77777777" w:rsidR="00391919" w:rsidRPr="003875F4" w:rsidRDefault="00391919" w:rsidP="00391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ц</w:t>
            </w:r>
            <w:r w:rsidRPr="003875F4">
              <w:rPr>
                <w:b/>
                <w:color w:val="000000"/>
              </w:rPr>
              <w:t>ентр психолого-педагогическо</w:t>
            </w:r>
            <w:r>
              <w:rPr>
                <w:b/>
                <w:color w:val="000000"/>
              </w:rPr>
              <w:t>й, медицинской</w:t>
            </w:r>
            <w:r>
              <w:rPr>
                <w:b/>
                <w:color w:val="000000"/>
              </w:rPr>
              <w:br/>
              <w:t>и социальной помощи</w:t>
            </w:r>
          </w:p>
          <w:p w14:paraId="5A90C5D5" w14:textId="77777777" w:rsidR="00391919" w:rsidRPr="003875F4" w:rsidRDefault="00391919" w:rsidP="00391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b/>
                <w:color w:val="000000"/>
              </w:rPr>
              <w:t>Кировского района Санкт-Петербурга</w:t>
            </w:r>
          </w:p>
          <w:p w14:paraId="7F0261C1" w14:textId="77777777" w:rsidR="0053403A" w:rsidRPr="003875F4" w:rsidRDefault="00391919" w:rsidP="00391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</w:rPr>
            </w:pPr>
            <w:r w:rsidRPr="003875F4">
              <w:rPr>
                <w:b/>
                <w:color w:val="000000"/>
              </w:rPr>
              <w:t>(ГБУ ЦППС Кировского района</w:t>
            </w:r>
            <w:r>
              <w:rPr>
                <w:b/>
                <w:color w:val="000000"/>
              </w:rPr>
              <w:t xml:space="preserve"> Санкт-Петербурга</w:t>
            </w:r>
            <w:r w:rsidRPr="003875F4">
              <w:rPr>
                <w:b/>
                <w:color w:val="000000"/>
              </w:rPr>
              <w:t>)</w:t>
            </w:r>
          </w:p>
        </w:tc>
      </w:tr>
      <w:tr w:rsidR="0053403A" w:rsidRPr="008A2CE7" w14:paraId="6EAE8B80" w14:textId="77777777">
        <w:trPr>
          <w:trHeight w:val="622"/>
        </w:trPr>
        <w:tc>
          <w:tcPr>
            <w:tcW w:w="2880" w:type="dxa"/>
            <w:vMerge/>
            <w:vAlign w:val="center"/>
          </w:tcPr>
          <w:p w14:paraId="0A754A02" w14:textId="77777777" w:rsidR="0053403A" w:rsidRDefault="0053403A" w:rsidP="00E304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hanging="5"/>
              <w:rPr>
                <w:color w:val="FF0000"/>
                <w:sz w:val="48"/>
                <w:szCs w:val="48"/>
              </w:rPr>
            </w:pPr>
          </w:p>
        </w:tc>
        <w:tc>
          <w:tcPr>
            <w:tcW w:w="8100" w:type="dxa"/>
            <w:tcBorders>
              <w:top w:val="single" w:sz="24" w:space="0" w:color="000000"/>
            </w:tcBorders>
            <w:vAlign w:val="center"/>
          </w:tcPr>
          <w:p w14:paraId="50A4E9EB" w14:textId="77777777" w:rsidR="0053403A" w:rsidRPr="003875F4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color w:val="000000"/>
              </w:rPr>
              <w:t>198207, Санкт-Петербург, ул. Зины Портновой, д. 3, литера А,</w:t>
            </w:r>
          </w:p>
          <w:p w14:paraId="61AEC93D" w14:textId="77777777" w:rsidR="0053403A" w:rsidRPr="003875F4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color w:val="000000"/>
              </w:rPr>
              <w:t xml:space="preserve"> тел.246-29-52; тел./ф. 246-29-53</w:t>
            </w:r>
          </w:p>
          <w:p w14:paraId="096B2672" w14:textId="77777777" w:rsidR="0053403A" w:rsidRPr="009C117F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color w:val="000000"/>
                <w:lang w:val="en-US"/>
              </w:rPr>
              <w:t>E</w:t>
            </w:r>
            <w:r w:rsidRPr="009C117F">
              <w:rPr>
                <w:color w:val="000000"/>
              </w:rPr>
              <w:t>-</w:t>
            </w:r>
            <w:r w:rsidRPr="003875F4">
              <w:rPr>
                <w:color w:val="000000"/>
                <w:lang w:val="en-US"/>
              </w:rPr>
              <w:t>mail</w:t>
            </w:r>
            <w:r w:rsidRPr="009C117F">
              <w:rPr>
                <w:color w:val="000000"/>
              </w:rPr>
              <w:t xml:space="preserve">: </w:t>
            </w:r>
            <w:hyperlink r:id="rId7">
              <w:r w:rsidRPr="003875F4">
                <w:rPr>
                  <w:color w:val="0000FF"/>
                  <w:u w:val="single"/>
                  <w:lang w:val="en-US"/>
                </w:rPr>
                <w:t>ppmskirov</w:t>
              </w:r>
              <w:r w:rsidRPr="009C117F">
                <w:rPr>
                  <w:color w:val="0000FF"/>
                  <w:u w:val="single"/>
                </w:rPr>
                <w:t>@</w:t>
              </w:r>
              <w:r w:rsidRPr="003875F4">
                <w:rPr>
                  <w:color w:val="0000FF"/>
                  <w:u w:val="single"/>
                  <w:lang w:val="en-US"/>
                </w:rPr>
                <w:t>mail</w:t>
              </w:r>
              <w:r w:rsidRPr="009C117F">
                <w:rPr>
                  <w:color w:val="0000FF"/>
                  <w:u w:val="single"/>
                </w:rPr>
                <w:t>.</w:t>
              </w:r>
              <w:proofErr w:type="spellStart"/>
              <w:r w:rsidRPr="003875F4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9C117F">
              <w:rPr>
                <w:color w:val="000000"/>
              </w:rPr>
              <w:t xml:space="preserve"> ;</w:t>
            </w:r>
            <w:r w:rsidRPr="003875F4">
              <w:rPr>
                <w:color w:val="000000"/>
                <w:lang w:val="en-US"/>
              </w:rPr>
              <w:t>www</w:t>
            </w:r>
            <w:r w:rsidRPr="009C117F">
              <w:rPr>
                <w:color w:val="000000"/>
              </w:rPr>
              <w:t xml:space="preserve">. </w:t>
            </w:r>
            <w:proofErr w:type="spellStart"/>
            <w:r w:rsidRPr="003875F4">
              <w:rPr>
                <w:color w:val="000000"/>
                <w:lang w:val="en-US"/>
              </w:rPr>
              <w:t>kirov</w:t>
            </w:r>
            <w:proofErr w:type="spellEnd"/>
            <w:r w:rsidRPr="009C117F">
              <w:rPr>
                <w:color w:val="000000"/>
              </w:rPr>
              <w:t>.</w:t>
            </w:r>
            <w:proofErr w:type="spellStart"/>
            <w:r w:rsidRPr="003875F4">
              <w:rPr>
                <w:color w:val="000000"/>
                <w:lang w:val="en-US"/>
              </w:rPr>
              <w:t>spb</w:t>
            </w:r>
            <w:proofErr w:type="spellEnd"/>
            <w:r w:rsidRPr="009C117F">
              <w:rPr>
                <w:color w:val="000000"/>
              </w:rPr>
              <w:t>.</w:t>
            </w:r>
            <w:proofErr w:type="spellStart"/>
            <w:r w:rsidRPr="003875F4">
              <w:rPr>
                <w:color w:val="000000"/>
                <w:lang w:val="en-US"/>
              </w:rPr>
              <w:t>ru</w:t>
            </w:r>
            <w:proofErr w:type="spellEnd"/>
            <w:r w:rsidRPr="009C117F">
              <w:rPr>
                <w:color w:val="000000"/>
              </w:rPr>
              <w:t>/</w:t>
            </w:r>
            <w:proofErr w:type="spellStart"/>
            <w:r w:rsidRPr="003875F4">
              <w:rPr>
                <w:color w:val="000000"/>
                <w:lang w:val="en-US"/>
              </w:rPr>
              <w:t>sc</w:t>
            </w:r>
            <w:proofErr w:type="spellEnd"/>
            <w:r w:rsidRPr="009C117F">
              <w:rPr>
                <w:color w:val="000000"/>
              </w:rPr>
              <w:t>/</w:t>
            </w:r>
            <w:proofErr w:type="spellStart"/>
            <w:r w:rsidRPr="003875F4">
              <w:rPr>
                <w:color w:val="000000"/>
                <w:lang w:val="en-US"/>
              </w:rPr>
              <w:t>ppms</w:t>
            </w:r>
            <w:proofErr w:type="spellEnd"/>
          </w:p>
        </w:tc>
      </w:tr>
    </w:tbl>
    <w:p w14:paraId="392A8E29" w14:textId="77777777" w:rsidR="0053403A" w:rsidRPr="009C117F" w:rsidRDefault="0053403A" w:rsidP="00E30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309C7AA9" w14:textId="14A21A89" w:rsidR="0053403A" w:rsidRDefault="003875F4" w:rsidP="00387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center"/>
        <w:rPr>
          <w:b/>
          <w:color w:val="000000"/>
          <w:sz w:val="28"/>
          <w:szCs w:val="28"/>
        </w:rPr>
      </w:pPr>
      <w:r w:rsidRPr="003875F4">
        <w:rPr>
          <w:b/>
          <w:color w:val="000000"/>
          <w:sz w:val="32"/>
          <w:szCs w:val="32"/>
        </w:rPr>
        <w:t>План работы</w:t>
      </w:r>
      <w:r w:rsidR="004A6984">
        <w:rPr>
          <w:b/>
          <w:color w:val="000000"/>
          <w:sz w:val="28"/>
          <w:szCs w:val="28"/>
        </w:rPr>
        <w:br/>
        <w:t xml:space="preserve">районного </w:t>
      </w:r>
      <w:r w:rsidRPr="003875F4">
        <w:rPr>
          <w:b/>
          <w:color w:val="000000"/>
          <w:sz w:val="28"/>
          <w:szCs w:val="28"/>
        </w:rPr>
        <w:t>методического объединения</w:t>
      </w:r>
      <w:r w:rsidRPr="003875F4">
        <w:rPr>
          <w:b/>
          <w:color w:val="000000"/>
          <w:sz w:val="28"/>
          <w:szCs w:val="28"/>
        </w:rPr>
        <w:br/>
        <w:t>учителей-дефектологов</w:t>
      </w:r>
      <w:r w:rsidRPr="003875F4">
        <w:rPr>
          <w:b/>
          <w:color w:val="000000"/>
          <w:sz w:val="28"/>
          <w:szCs w:val="28"/>
        </w:rPr>
        <w:br/>
      </w:r>
      <w:r w:rsidR="004A6984">
        <w:rPr>
          <w:b/>
          <w:color w:val="000000"/>
          <w:sz w:val="28"/>
          <w:szCs w:val="28"/>
        </w:rPr>
        <w:t xml:space="preserve">образовательных учреждений </w:t>
      </w:r>
      <w:r w:rsidRPr="003875F4">
        <w:rPr>
          <w:b/>
          <w:color w:val="000000"/>
          <w:sz w:val="28"/>
          <w:szCs w:val="28"/>
        </w:rPr>
        <w:t>Кировского района Санкт-Петербурга</w:t>
      </w:r>
      <w:r w:rsidRPr="003875F4">
        <w:rPr>
          <w:b/>
          <w:color w:val="000000"/>
          <w:sz w:val="28"/>
          <w:szCs w:val="28"/>
        </w:rPr>
        <w:br/>
        <w:t>на 202</w:t>
      </w:r>
      <w:r w:rsidR="008A2CE7">
        <w:rPr>
          <w:b/>
          <w:color w:val="000000"/>
          <w:sz w:val="28"/>
          <w:szCs w:val="28"/>
        </w:rPr>
        <w:t>5</w:t>
      </w:r>
      <w:r w:rsidRPr="003875F4">
        <w:rPr>
          <w:b/>
          <w:color w:val="000000"/>
          <w:sz w:val="28"/>
          <w:szCs w:val="28"/>
        </w:rPr>
        <w:t>-202</w:t>
      </w:r>
      <w:r w:rsidR="008A2CE7">
        <w:rPr>
          <w:b/>
          <w:color w:val="000000"/>
          <w:sz w:val="28"/>
          <w:szCs w:val="28"/>
        </w:rPr>
        <w:t>6</w:t>
      </w:r>
      <w:r w:rsidRPr="003875F4">
        <w:rPr>
          <w:b/>
          <w:color w:val="000000"/>
          <w:sz w:val="28"/>
          <w:szCs w:val="28"/>
        </w:rPr>
        <w:t xml:space="preserve"> учебный год</w:t>
      </w:r>
    </w:p>
    <w:p w14:paraId="7E1A6EF8" w14:textId="77777777" w:rsidR="003875F4" w:rsidRPr="003875F4" w:rsidRDefault="003875F4" w:rsidP="00387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1" w:type="dxa"/>
        <w:tblLook w:val="04A0" w:firstRow="1" w:lastRow="0" w:firstColumn="1" w:lastColumn="0" w:noHBand="0" w:noVBand="1"/>
      </w:tblPr>
      <w:tblGrid>
        <w:gridCol w:w="671"/>
        <w:gridCol w:w="4256"/>
        <w:gridCol w:w="2138"/>
        <w:gridCol w:w="1503"/>
        <w:gridCol w:w="2135"/>
      </w:tblGrid>
      <w:tr w:rsidR="004A6984" w14:paraId="20002AF6" w14:textId="77777777" w:rsidTr="008A2CE7">
        <w:tc>
          <w:tcPr>
            <w:tcW w:w="671" w:type="dxa"/>
          </w:tcPr>
          <w:p w14:paraId="57202E88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№ п/п</w:t>
            </w:r>
          </w:p>
        </w:tc>
        <w:tc>
          <w:tcPr>
            <w:tcW w:w="4256" w:type="dxa"/>
          </w:tcPr>
          <w:p w14:paraId="08A5FCCA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Тема заседания методического объединения</w:t>
            </w:r>
          </w:p>
        </w:tc>
        <w:tc>
          <w:tcPr>
            <w:tcW w:w="2138" w:type="dxa"/>
          </w:tcPr>
          <w:p w14:paraId="62DF7BA4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Место проведения</w:t>
            </w:r>
          </w:p>
        </w:tc>
        <w:tc>
          <w:tcPr>
            <w:tcW w:w="1503" w:type="dxa"/>
          </w:tcPr>
          <w:p w14:paraId="32972D80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Дата</w:t>
            </w:r>
          </w:p>
        </w:tc>
        <w:tc>
          <w:tcPr>
            <w:tcW w:w="2135" w:type="dxa"/>
          </w:tcPr>
          <w:p w14:paraId="6CB9690E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Ответственные</w:t>
            </w:r>
          </w:p>
        </w:tc>
      </w:tr>
      <w:tr w:rsidR="00391919" w:rsidRPr="004A6984" w14:paraId="36FDEE3C" w14:textId="77777777" w:rsidTr="008A2CE7">
        <w:tc>
          <w:tcPr>
            <w:tcW w:w="671" w:type="dxa"/>
          </w:tcPr>
          <w:p w14:paraId="417CCFFF" w14:textId="77777777" w:rsidR="00391919" w:rsidRDefault="0039191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C443F0D" w14:textId="77777777" w:rsidR="00391919" w:rsidRPr="004A6984" w:rsidRDefault="0039191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6" w:type="dxa"/>
          </w:tcPr>
          <w:p w14:paraId="1133D8A0" w14:textId="334BA82F" w:rsidR="00391919" w:rsidRPr="004A6984" w:rsidRDefault="00391919" w:rsidP="00A85109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Целеполагание и планирование деятельности РМО учителей-дефектологов на 202</w:t>
            </w:r>
            <w:r w:rsidR="008A2CE7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8A2CE7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учебный год</w:t>
            </w:r>
          </w:p>
        </w:tc>
        <w:tc>
          <w:tcPr>
            <w:tcW w:w="2138" w:type="dxa"/>
          </w:tcPr>
          <w:p w14:paraId="0D0A3231" w14:textId="77777777" w:rsidR="00391919" w:rsidRDefault="0039191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B3440E4" w14:textId="77777777" w:rsidR="00391919" w:rsidRPr="004A6984" w:rsidRDefault="00391919" w:rsidP="00A85109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ГБУ ЦППС</w:t>
            </w:r>
          </w:p>
        </w:tc>
        <w:tc>
          <w:tcPr>
            <w:tcW w:w="1503" w:type="dxa"/>
          </w:tcPr>
          <w:p w14:paraId="7EAA426A" w14:textId="77777777" w:rsidR="00391919" w:rsidRDefault="00391919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4C2E9AC" w14:textId="1F479364" w:rsidR="00391919" w:rsidRPr="004A6984" w:rsidRDefault="00391919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A2CE7">
              <w:rPr>
                <w:color w:val="000000"/>
              </w:rPr>
              <w:t>6</w:t>
            </w:r>
            <w:r>
              <w:rPr>
                <w:color w:val="000000"/>
              </w:rPr>
              <w:t>.09.202</w:t>
            </w:r>
            <w:r w:rsidR="008A2CE7">
              <w:rPr>
                <w:color w:val="000000"/>
              </w:rPr>
              <w:t>5</w:t>
            </w:r>
          </w:p>
        </w:tc>
        <w:tc>
          <w:tcPr>
            <w:tcW w:w="2135" w:type="dxa"/>
          </w:tcPr>
          <w:p w14:paraId="248B4D6B" w14:textId="77777777" w:rsidR="00391919" w:rsidRDefault="0039191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0F25C4DC" w14:textId="77777777" w:rsidR="00391919" w:rsidRPr="004A6984" w:rsidRDefault="0039191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Коваленко Н.В.</w:t>
            </w:r>
          </w:p>
        </w:tc>
      </w:tr>
      <w:tr w:rsidR="006608B3" w:rsidRPr="004A6984" w14:paraId="3EB58B48" w14:textId="77777777" w:rsidTr="008A2CE7">
        <w:tc>
          <w:tcPr>
            <w:tcW w:w="671" w:type="dxa"/>
          </w:tcPr>
          <w:p w14:paraId="46A9441F" w14:textId="77777777" w:rsidR="006608B3" w:rsidRDefault="006608B3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6A7284F" w14:textId="77777777" w:rsidR="006608B3" w:rsidRPr="004A6984" w:rsidRDefault="006608B3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6" w:type="dxa"/>
          </w:tcPr>
          <w:p w14:paraId="7AA04E07" w14:textId="729FCFD0" w:rsidR="006608B3" w:rsidRPr="004A6984" w:rsidRDefault="008A2CE7" w:rsidP="008A2CE7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Деловая игра «Сундучок профессиональных идей»</w:t>
            </w:r>
          </w:p>
        </w:tc>
        <w:tc>
          <w:tcPr>
            <w:tcW w:w="2138" w:type="dxa"/>
          </w:tcPr>
          <w:p w14:paraId="72DE6DE8" w14:textId="77777777" w:rsidR="006608B3" w:rsidRDefault="006608B3" w:rsidP="001C36B3">
            <w:pPr>
              <w:ind w:left="0" w:hanging="2"/>
              <w:jc w:val="center"/>
              <w:rPr>
                <w:color w:val="000000"/>
              </w:rPr>
            </w:pPr>
          </w:p>
          <w:p w14:paraId="5A2B57CA" w14:textId="3FEAC246" w:rsidR="006608B3" w:rsidRDefault="008A2CE7" w:rsidP="00CF681C">
            <w:pPr>
              <w:ind w:left="0" w:hanging="2"/>
              <w:jc w:val="center"/>
            </w:pPr>
            <w:r>
              <w:rPr>
                <w:color w:val="000000"/>
              </w:rPr>
              <w:t>ГБУ ЦППС</w:t>
            </w:r>
          </w:p>
        </w:tc>
        <w:tc>
          <w:tcPr>
            <w:tcW w:w="1503" w:type="dxa"/>
          </w:tcPr>
          <w:p w14:paraId="4BD3B99F" w14:textId="77777777" w:rsidR="006608B3" w:rsidRDefault="006608B3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1484EF6B" w14:textId="3D066C20" w:rsidR="006608B3" w:rsidRPr="004A6984" w:rsidRDefault="006608B3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A2CE7">
              <w:rPr>
                <w:color w:val="000000"/>
              </w:rPr>
              <w:t>7</w:t>
            </w:r>
            <w:r>
              <w:rPr>
                <w:color w:val="000000"/>
              </w:rPr>
              <w:t>.10.202</w:t>
            </w:r>
            <w:r w:rsidR="008A2CE7">
              <w:rPr>
                <w:color w:val="000000"/>
              </w:rPr>
              <w:t>5</w:t>
            </w:r>
          </w:p>
        </w:tc>
        <w:tc>
          <w:tcPr>
            <w:tcW w:w="2135" w:type="dxa"/>
          </w:tcPr>
          <w:p w14:paraId="4AE18981" w14:textId="77777777" w:rsidR="006608B3" w:rsidRDefault="006608B3" w:rsidP="001C36B3">
            <w:pPr>
              <w:ind w:left="0" w:hanging="2"/>
              <w:jc w:val="center"/>
              <w:rPr>
                <w:color w:val="000000"/>
              </w:rPr>
            </w:pPr>
          </w:p>
          <w:p w14:paraId="4964E517" w14:textId="77777777" w:rsidR="006608B3" w:rsidRDefault="006608B3" w:rsidP="001C36B3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391919" w:rsidRPr="004A6984" w14:paraId="5BADF8F7" w14:textId="77777777" w:rsidTr="008A2CE7">
        <w:tc>
          <w:tcPr>
            <w:tcW w:w="671" w:type="dxa"/>
          </w:tcPr>
          <w:p w14:paraId="55AD2086" w14:textId="77777777" w:rsidR="00391919" w:rsidRDefault="0039191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DC58693" w14:textId="77777777" w:rsidR="00391919" w:rsidRPr="004A6984" w:rsidRDefault="0039191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6" w:type="dxa"/>
          </w:tcPr>
          <w:p w14:paraId="4DC8A3B2" w14:textId="7BB68B81" w:rsidR="00391919" w:rsidRPr="004A6984" w:rsidRDefault="00391919" w:rsidP="00C31077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Семинар-практикум</w:t>
            </w:r>
            <w:r>
              <w:rPr>
                <w:color w:val="000000"/>
              </w:rPr>
              <w:br/>
              <w:t>«</w:t>
            </w:r>
            <w:r w:rsidR="008A2CE7">
              <w:rPr>
                <w:color w:val="000000"/>
              </w:rPr>
              <w:t>Гендерный подход в коррекционно-образовательном процессе</w:t>
            </w:r>
            <w:r>
              <w:rPr>
                <w:color w:val="000000"/>
              </w:rPr>
              <w:t>»</w:t>
            </w:r>
          </w:p>
        </w:tc>
        <w:tc>
          <w:tcPr>
            <w:tcW w:w="2138" w:type="dxa"/>
          </w:tcPr>
          <w:p w14:paraId="253CCBE4" w14:textId="77777777" w:rsidR="00391919" w:rsidRDefault="00391919" w:rsidP="004A6984">
            <w:pPr>
              <w:ind w:left="0" w:hanging="2"/>
              <w:jc w:val="center"/>
              <w:rPr>
                <w:color w:val="000000"/>
              </w:rPr>
            </w:pPr>
          </w:p>
          <w:p w14:paraId="2866B6B5" w14:textId="77777777" w:rsidR="00391919" w:rsidRDefault="00391919" w:rsidP="004A6984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ГБДОУ № </w:t>
            </w:r>
            <w:r w:rsidR="00F9679F">
              <w:rPr>
                <w:color w:val="000000"/>
              </w:rPr>
              <w:t>362</w:t>
            </w:r>
          </w:p>
          <w:p w14:paraId="077BFF2C" w14:textId="77777777" w:rsidR="00391919" w:rsidRDefault="00391919" w:rsidP="004A6984">
            <w:pPr>
              <w:ind w:left="0" w:hanging="2"/>
              <w:jc w:val="center"/>
            </w:pPr>
          </w:p>
        </w:tc>
        <w:tc>
          <w:tcPr>
            <w:tcW w:w="1503" w:type="dxa"/>
          </w:tcPr>
          <w:p w14:paraId="3AF8DE0D" w14:textId="77777777" w:rsidR="00391919" w:rsidRDefault="00391919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786B72DC" w14:textId="5B85C6B3" w:rsidR="00391919" w:rsidRPr="004A6984" w:rsidRDefault="00391919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A2CE7">
              <w:rPr>
                <w:color w:val="000000"/>
              </w:rPr>
              <w:t>4</w:t>
            </w:r>
            <w:r>
              <w:rPr>
                <w:color w:val="000000"/>
              </w:rPr>
              <w:t>.11.202</w:t>
            </w:r>
            <w:r w:rsidR="008A2CE7">
              <w:rPr>
                <w:color w:val="000000"/>
              </w:rPr>
              <w:t>5</w:t>
            </w:r>
          </w:p>
        </w:tc>
        <w:tc>
          <w:tcPr>
            <w:tcW w:w="2135" w:type="dxa"/>
          </w:tcPr>
          <w:p w14:paraId="4D224F77" w14:textId="77777777" w:rsidR="00391919" w:rsidRDefault="00391919" w:rsidP="004A6984">
            <w:pPr>
              <w:ind w:left="0" w:hanging="2"/>
              <w:jc w:val="center"/>
              <w:rPr>
                <w:color w:val="000000"/>
              </w:rPr>
            </w:pPr>
          </w:p>
          <w:p w14:paraId="384F77A6" w14:textId="77777777" w:rsidR="00391919" w:rsidRDefault="00391919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A85109" w:rsidRPr="004A6984" w14:paraId="019B5EB7" w14:textId="77777777" w:rsidTr="008A2CE7">
        <w:tc>
          <w:tcPr>
            <w:tcW w:w="671" w:type="dxa"/>
          </w:tcPr>
          <w:p w14:paraId="3C34F785" w14:textId="77777777" w:rsidR="00A85109" w:rsidRDefault="00A8510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7087059" w14:textId="77777777" w:rsidR="00A85109" w:rsidRPr="004A6984" w:rsidRDefault="00A8510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56" w:type="dxa"/>
          </w:tcPr>
          <w:p w14:paraId="79CAE7A9" w14:textId="5D7A192B" w:rsidR="00A85109" w:rsidRPr="00B41DD3" w:rsidRDefault="00A85109" w:rsidP="001C36B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XV</w:t>
            </w:r>
            <w:r>
              <w:rPr>
                <w:color w:val="000000"/>
              </w:rPr>
              <w:t xml:space="preserve"> Логопедический марафон «Познание. Творчество. Развитие» «</w:t>
            </w:r>
            <w:r w:rsidR="008A2CE7">
              <w:rPr>
                <w:color w:val="000000"/>
              </w:rPr>
              <w:t>Приемы коррекции устной и письменной речи</w:t>
            </w:r>
            <w:r>
              <w:rPr>
                <w:color w:val="000000"/>
              </w:rPr>
              <w:t>»</w:t>
            </w:r>
          </w:p>
        </w:tc>
        <w:tc>
          <w:tcPr>
            <w:tcW w:w="2138" w:type="dxa"/>
          </w:tcPr>
          <w:p w14:paraId="78263CB8" w14:textId="77777777" w:rsidR="00A85109" w:rsidRDefault="00A85109" w:rsidP="001C36B3">
            <w:pPr>
              <w:ind w:left="0" w:hanging="2"/>
              <w:jc w:val="center"/>
              <w:rPr>
                <w:color w:val="000000"/>
              </w:rPr>
            </w:pPr>
          </w:p>
          <w:p w14:paraId="6DF468A2" w14:textId="77777777" w:rsidR="00A85109" w:rsidRDefault="00A85109" w:rsidP="001C36B3">
            <w:pPr>
              <w:ind w:left="0" w:hanging="2"/>
              <w:jc w:val="center"/>
            </w:pPr>
            <w:r>
              <w:rPr>
                <w:color w:val="000000"/>
              </w:rPr>
              <w:t>ГБОУ школа-интернат № 2</w:t>
            </w:r>
          </w:p>
        </w:tc>
        <w:tc>
          <w:tcPr>
            <w:tcW w:w="1503" w:type="dxa"/>
          </w:tcPr>
          <w:p w14:paraId="545F108D" w14:textId="77777777" w:rsidR="00A85109" w:rsidRDefault="00A85109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E0ADB3F" w14:textId="029D521D" w:rsidR="00A85109" w:rsidRPr="004A6984" w:rsidRDefault="00A85109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A2CE7">
              <w:rPr>
                <w:color w:val="000000"/>
              </w:rPr>
              <w:t>5</w:t>
            </w:r>
            <w:r>
              <w:rPr>
                <w:color w:val="000000"/>
              </w:rPr>
              <w:t>.12.202</w:t>
            </w:r>
            <w:r w:rsidR="008A2CE7">
              <w:rPr>
                <w:color w:val="000000"/>
              </w:rPr>
              <w:t>5</w:t>
            </w:r>
          </w:p>
        </w:tc>
        <w:tc>
          <w:tcPr>
            <w:tcW w:w="2135" w:type="dxa"/>
          </w:tcPr>
          <w:p w14:paraId="6189DA8C" w14:textId="77777777" w:rsidR="00A85109" w:rsidRDefault="00A85109" w:rsidP="004A6984">
            <w:pPr>
              <w:ind w:left="0" w:hanging="2"/>
              <w:jc w:val="center"/>
              <w:rPr>
                <w:color w:val="000000"/>
              </w:rPr>
            </w:pPr>
          </w:p>
          <w:p w14:paraId="009224D3" w14:textId="77777777" w:rsidR="00A85109" w:rsidRDefault="00A85109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391919" w:rsidRPr="004A6984" w14:paraId="68189805" w14:textId="77777777" w:rsidTr="008A2CE7">
        <w:tc>
          <w:tcPr>
            <w:tcW w:w="671" w:type="dxa"/>
          </w:tcPr>
          <w:p w14:paraId="408D3E77" w14:textId="77777777" w:rsidR="00391919" w:rsidRDefault="0039191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05A2321D" w14:textId="77777777" w:rsidR="00391919" w:rsidRPr="004A6984" w:rsidRDefault="0039191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56" w:type="dxa"/>
          </w:tcPr>
          <w:p w14:paraId="3A69235B" w14:textId="77777777" w:rsidR="00391919" w:rsidRDefault="00391919" w:rsidP="00B41DD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Семинар-практикум</w:t>
            </w:r>
          </w:p>
          <w:p w14:paraId="6E7E22F6" w14:textId="139A3C7F" w:rsidR="00391919" w:rsidRPr="004A6984" w:rsidRDefault="00391919" w:rsidP="00F9679F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A2CE7">
              <w:rPr>
                <w:color w:val="000000"/>
              </w:rPr>
              <w:t>Психолого-педагогическое сопровождения детей в условиях воспитательного дома</w:t>
            </w:r>
            <w:r>
              <w:rPr>
                <w:color w:val="000000"/>
              </w:rPr>
              <w:t>»</w:t>
            </w:r>
          </w:p>
        </w:tc>
        <w:tc>
          <w:tcPr>
            <w:tcW w:w="2138" w:type="dxa"/>
          </w:tcPr>
          <w:p w14:paraId="78102D73" w14:textId="77777777" w:rsidR="00391919" w:rsidRDefault="00391919" w:rsidP="004A6984">
            <w:pPr>
              <w:ind w:left="0" w:hanging="2"/>
              <w:jc w:val="center"/>
              <w:rPr>
                <w:color w:val="000000"/>
              </w:rPr>
            </w:pPr>
          </w:p>
          <w:p w14:paraId="1FAC9F2C" w14:textId="20C15425" w:rsidR="00391919" w:rsidRDefault="008A2CE7" w:rsidP="004B793E">
            <w:pPr>
              <w:ind w:left="0" w:hanging="2"/>
              <w:jc w:val="center"/>
            </w:pPr>
            <w:r>
              <w:rPr>
                <w:color w:val="000000"/>
              </w:rPr>
              <w:t>СПб ГБУ СРЦ «Воспитательный дом»</w:t>
            </w:r>
          </w:p>
        </w:tc>
        <w:tc>
          <w:tcPr>
            <w:tcW w:w="1503" w:type="dxa"/>
          </w:tcPr>
          <w:p w14:paraId="3C632158" w14:textId="77777777" w:rsidR="00391919" w:rsidRDefault="00391919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4202F5F3" w14:textId="54F66824" w:rsidR="00391919" w:rsidRPr="004A6984" w:rsidRDefault="00391919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A2CE7">
              <w:rPr>
                <w:color w:val="000000"/>
              </w:rPr>
              <w:t>3</w:t>
            </w:r>
            <w:r>
              <w:rPr>
                <w:color w:val="000000"/>
              </w:rPr>
              <w:t>.01.202</w:t>
            </w:r>
            <w:r w:rsidR="008A2CE7">
              <w:rPr>
                <w:color w:val="000000"/>
              </w:rPr>
              <w:t>6</w:t>
            </w:r>
          </w:p>
        </w:tc>
        <w:tc>
          <w:tcPr>
            <w:tcW w:w="2135" w:type="dxa"/>
          </w:tcPr>
          <w:p w14:paraId="06A241F9" w14:textId="77777777" w:rsidR="00391919" w:rsidRDefault="00391919" w:rsidP="004A6984">
            <w:pPr>
              <w:ind w:left="0" w:hanging="2"/>
              <w:jc w:val="center"/>
              <w:rPr>
                <w:color w:val="000000"/>
              </w:rPr>
            </w:pPr>
          </w:p>
          <w:p w14:paraId="19C9A701" w14:textId="77777777" w:rsidR="00391919" w:rsidRDefault="00391919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E045F2" w:rsidRPr="004A6984" w14:paraId="39A3DCA5" w14:textId="77777777" w:rsidTr="008A2CE7">
        <w:tc>
          <w:tcPr>
            <w:tcW w:w="671" w:type="dxa"/>
          </w:tcPr>
          <w:p w14:paraId="128CDCAC" w14:textId="77777777" w:rsidR="00E045F2" w:rsidRDefault="00E045F2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40FA78B1" w14:textId="77777777" w:rsidR="00E045F2" w:rsidRPr="004A6984" w:rsidRDefault="00E045F2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56" w:type="dxa"/>
          </w:tcPr>
          <w:p w14:paraId="63F4FFB5" w14:textId="77777777" w:rsidR="00E045F2" w:rsidRDefault="00E045F2" w:rsidP="001C36B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Семинар-практикум</w:t>
            </w:r>
          </w:p>
          <w:p w14:paraId="4902A1B0" w14:textId="7BF7876A" w:rsidR="00E045F2" w:rsidRPr="004A6984" w:rsidRDefault="00E045F2" w:rsidP="00ED0DEA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B6680">
              <w:rPr>
                <w:color w:val="000000"/>
              </w:rPr>
              <w:t>Сказка как инструмент для развития зрительного восприятия у детей дошкольного возраста с ОВЗ</w:t>
            </w:r>
            <w:r>
              <w:rPr>
                <w:color w:val="000000"/>
              </w:rPr>
              <w:t>»</w:t>
            </w:r>
          </w:p>
        </w:tc>
        <w:tc>
          <w:tcPr>
            <w:tcW w:w="2138" w:type="dxa"/>
          </w:tcPr>
          <w:p w14:paraId="0501BC1A" w14:textId="77777777" w:rsidR="00E045F2" w:rsidRDefault="00E045F2" w:rsidP="001C36B3">
            <w:pPr>
              <w:ind w:left="0" w:hanging="2"/>
              <w:jc w:val="center"/>
              <w:rPr>
                <w:color w:val="000000"/>
              </w:rPr>
            </w:pPr>
          </w:p>
          <w:p w14:paraId="2E99D8C9" w14:textId="7DAF2567" w:rsidR="00E045F2" w:rsidRDefault="00E045F2" w:rsidP="00317768">
            <w:pPr>
              <w:ind w:left="0" w:hanging="2"/>
              <w:jc w:val="center"/>
            </w:pPr>
            <w:r>
              <w:rPr>
                <w:color w:val="000000"/>
              </w:rPr>
              <w:t xml:space="preserve">ГБДОУ № </w:t>
            </w:r>
            <w:r w:rsidR="008A2CE7">
              <w:rPr>
                <w:color w:val="000000"/>
              </w:rPr>
              <w:t>13</w:t>
            </w:r>
          </w:p>
        </w:tc>
        <w:tc>
          <w:tcPr>
            <w:tcW w:w="1503" w:type="dxa"/>
          </w:tcPr>
          <w:p w14:paraId="5F1E585B" w14:textId="77777777" w:rsidR="00E045F2" w:rsidRDefault="00E045F2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2A3083E3" w14:textId="084AD27E" w:rsidR="00E045F2" w:rsidRPr="004A6984" w:rsidRDefault="00E045F2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6680">
              <w:rPr>
                <w:color w:val="000000"/>
              </w:rPr>
              <w:t>3</w:t>
            </w:r>
            <w:r>
              <w:rPr>
                <w:color w:val="000000"/>
              </w:rPr>
              <w:t>.02.202</w:t>
            </w:r>
            <w:r w:rsidR="008A2CE7">
              <w:rPr>
                <w:color w:val="000000"/>
              </w:rPr>
              <w:t>6</w:t>
            </w:r>
          </w:p>
        </w:tc>
        <w:tc>
          <w:tcPr>
            <w:tcW w:w="2135" w:type="dxa"/>
          </w:tcPr>
          <w:p w14:paraId="2240535D" w14:textId="77777777" w:rsidR="00E045F2" w:rsidRDefault="00E045F2" w:rsidP="004A6984">
            <w:pPr>
              <w:ind w:left="0" w:hanging="2"/>
              <w:jc w:val="center"/>
              <w:rPr>
                <w:color w:val="000000"/>
              </w:rPr>
            </w:pPr>
          </w:p>
          <w:p w14:paraId="18CADD98" w14:textId="77777777" w:rsidR="00E045F2" w:rsidRDefault="00E045F2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E045F2" w:rsidRPr="004A6984" w14:paraId="7F4A5592" w14:textId="77777777" w:rsidTr="008A2CE7">
        <w:tc>
          <w:tcPr>
            <w:tcW w:w="671" w:type="dxa"/>
          </w:tcPr>
          <w:p w14:paraId="5E548A45" w14:textId="77777777" w:rsidR="00E045F2" w:rsidRDefault="00E045F2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C495B38" w14:textId="77777777" w:rsidR="00E045F2" w:rsidRDefault="00E045F2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53D7199" w14:textId="77777777" w:rsidR="00E045F2" w:rsidRPr="004A6984" w:rsidRDefault="00E045F2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56" w:type="dxa"/>
          </w:tcPr>
          <w:p w14:paraId="313BD6F8" w14:textId="2DF457E8" w:rsidR="00E045F2" w:rsidRPr="004A6984" w:rsidRDefault="00E045F2" w:rsidP="007D386A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Семинар-практикум </w:t>
            </w:r>
            <w:r>
              <w:rPr>
                <w:color w:val="000000"/>
              </w:rPr>
              <w:br/>
              <w:t>«</w:t>
            </w:r>
            <w:r w:rsidR="007B6680">
              <w:rPr>
                <w:color w:val="000000"/>
              </w:rPr>
              <w:t>Междисциплинарное взаимодействие педагогов в работе с детьми с ОВЗ</w:t>
            </w:r>
            <w:r>
              <w:rPr>
                <w:color w:val="000000"/>
              </w:rPr>
              <w:t>»</w:t>
            </w:r>
          </w:p>
        </w:tc>
        <w:tc>
          <w:tcPr>
            <w:tcW w:w="2138" w:type="dxa"/>
          </w:tcPr>
          <w:p w14:paraId="5FB2C082" w14:textId="77777777" w:rsidR="00E045F2" w:rsidRDefault="00E045F2" w:rsidP="004A6984">
            <w:pPr>
              <w:ind w:left="0" w:hanging="2"/>
              <w:jc w:val="center"/>
              <w:rPr>
                <w:color w:val="000000"/>
              </w:rPr>
            </w:pPr>
          </w:p>
          <w:p w14:paraId="679021F3" w14:textId="7D01F77B" w:rsidR="00E045F2" w:rsidRDefault="007B6680" w:rsidP="004A6984">
            <w:pPr>
              <w:ind w:left="0" w:hanging="2"/>
              <w:jc w:val="center"/>
            </w:pPr>
            <w:r>
              <w:rPr>
                <w:color w:val="000000"/>
              </w:rPr>
              <w:t>ГБДОУ № 2</w:t>
            </w:r>
          </w:p>
        </w:tc>
        <w:tc>
          <w:tcPr>
            <w:tcW w:w="1503" w:type="dxa"/>
          </w:tcPr>
          <w:p w14:paraId="2980C96B" w14:textId="77777777" w:rsidR="009E7C05" w:rsidRDefault="009E7C05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4CBBCFCF" w14:textId="0E193D21" w:rsidR="00E045F2" w:rsidRPr="004A6984" w:rsidRDefault="007B6680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045F2">
              <w:rPr>
                <w:color w:val="000000"/>
              </w:rPr>
              <w:t>.03.202</w:t>
            </w:r>
            <w:r w:rsidR="008A2CE7">
              <w:rPr>
                <w:color w:val="000000"/>
              </w:rPr>
              <w:t>6</w:t>
            </w:r>
          </w:p>
        </w:tc>
        <w:tc>
          <w:tcPr>
            <w:tcW w:w="2135" w:type="dxa"/>
          </w:tcPr>
          <w:p w14:paraId="547AE5A6" w14:textId="77777777" w:rsidR="00E045F2" w:rsidRDefault="00E045F2" w:rsidP="004A6984">
            <w:pPr>
              <w:ind w:left="0" w:hanging="2"/>
              <w:jc w:val="center"/>
              <w:rPr>
                <w:color w:val="000000"/>
              </w:rPr>
            </w:pPr>
          </w:p>
          <w:p w14:paraId="09C9017A" w14:textId="77777777" w:rsidR="00E045F2" w:rsidRDefault="00E045F2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E045F2" w:rsidRPr="004A6984" w14:paraId="4306DA8F" w14:textId="77777777" w:rsidTr="008A2CE7">
        <w:tc>
          <w:tcPr>
            <w:tcW w:w="671" w:type="dxa"/>
          </w:tcPr>
          <w:p w14:paraId="61C1C157" w14:textId="77777777" w:rsidR="00E045F2" w:rsidRDefault="00E045F2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12317D2" w14:textId="77777777" w:rsidR="00E045F2" w:rsidRDefault="00E045F2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6" w:type="dxa"/>
          </w:tcPr>
          <w:p w14:paraId="1A55BEBD" w14:textId="751C2945" w:rsidR="00E045F2" w:rsidRDefault="007B6680" w:rsidP="001C36B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Круглый стол</w:t>
            </w:r>
          </w:p>
          <w:p w14:paraId="66831E44" w14:textId="182BBD2E" w:rsidR="00E045F2" w:rsidRPr="004A6984" w:rsidRDefault="00E045F2" w:rsidP="001C36B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B6680">
              <w:rPr>
                <w:color w:val="000000"/>
              </w:rPr>
              <w:t>Приемы педагогической коррекции психических процессов у детей с ОВЗ</w:t>
            </w:r>
            <w:r>
              <w:rPr>
                <w:color w:val="000000"/>
              </w:rPr>
              <w:t>»</w:t>
            </w:r>
          </w:p>
        </w:tc>
        <w:tc>
          <w:tcPr>
            <w:tcW w:w="2138" w:type="dxa"/>
          </w:tcPr>
          <w:p w14:paraId="4F2D0D17" w14:textId="77777777" w:rsidR="00E045F2" w:rsidRDefault="00E045F2" w:rsidP="001C36B3">
            <w:pPr>
              <w:ind w:left="0" w:hanging="2"/>
              <w:jc w:val="center"/>
              <w:rPr>
                <w:color w:val="000000"/>
              </w:rPr>
            </w:pPr>
          </w:p>
          <w:p w14:paraId="0E5C04E6" w14:textId="2116AA7B" w:rsidR="00E045F2" w:rsidRDefault="007B6680" w:rsidP="001C36B3">
            <w:pPr>
              <w:ind w:left="0" w:hanging="2"/>
              <w:jc w:val="center"/>
            </w:pPr>
            <w:r w:rsidRPr="00577F70">
              <w:rPr>
                <w:color w:val="000000"/>
              </w:rPr>
              <w:t>ГБУ ЦППС</w:t>
            </w:r>
          </w:p>
        </w:tc>
        <w:tc>
          <w:tcPr>
            <w:tcW w:w="1503" w:type="dxa"/>
          </w:tcPr>
          <w:p w14:paraId="7B34A15A" w14:textId="77777777" w:rsidR="00E045F2" w:rsidRDefault="00E045F2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2D1EE392" w14:textId="24D5DB41" w:rsidR="00E045F2" w:rsidRPr="004A6984" w:rsidRDefault="00E045F2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6680">
              <w:rPr>
                <w:color w:val="000000"/>
              </w:rPr>
              <w:t>7</w:t>
            </w:r>
            <w:r>
              <w:rPr>
                <w:color w:val="000000"/>
              </w:rPr>
              <w:t>.04.202</w:t>
            </w:r>
            <w:r w:rsidR="008A2CE7">
              <w:rPr>
                <w:color w:val="000000"/>
              </w:rPr>
              <w:t>6</w:t>
            </w:r>
          </w:p>
        </w:tc>
        <w:tc>
          <w:tcPr>
            <w:tcW w:w="2135" w:type="dxa"/>
          </w:tcPr>
          <w:p w14:paraId="150D24D8" w14:textId="77777777" w:rsidR="00E045F2" w:rsidRDefault="00E045F2" w:rsidP="004A6984">
            <w:pPr>
              <w:ind w:left="0" w:hanging="2"/>
              <w:jc w:val="center"/>
              <w:rPr>
                <w:color w:val="000000"/>
              </w:rPr>
            </w:pPr>
          </w:p>
          <w:p w14:paraId="344B2CEA" w14:textId="77777777" w:rsidR="00E045F2" w:rsidRDefault="00E045F2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E045F2" w:rsidRPr="004A6984" w14:paraId="57CE1A4F" w14:textId="77777777" w:rsidTr="008A2CE7">
        <w:tc>
          <w:tcPr>
            <w:tcW w:w="671" w:type="dxa"/>
          </w:tcPr>
          <w:p w14:paraId="78FB79B6" w14:textId="77777777" w:rsidR="00E045F2" w:rsidRDefault="00E045F2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56" w:type="dxa"/>
          </w:tcPr>
          <w:p w14:paraId="62792C2F" w14:textId="498211D3" w:rsidR="00E045F2" w:rsidRPr="004A6984" w:rsidRDefault="00E045F2" w:rsidP="001C36B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Подведение итогов работы РМО за 202</w:t>
            </w:r>
            <w:r w:rsidR="008A2CE7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8A2CE7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учебный год</w:t>
            </w:r>
          </w:p>
        </w:tc>
        <w:tc>
          <w:tcPr>
            <w:tcW w:w="2138" w:type="dxa"/>
          </w:tcPr>
          <w:p w14:paraId="5DA0E4A8" w14:textId="77777777" w:rsidR="00E045F2" w:rsidRDefault="00E045F2" w:rsidP="001C36B3">
            <w:pPr>
              <w:ind w:left="0" w:hanging="2"/>
              <w:jc w:val="center"/>
            </w:pPr>
            <w:r w:rsidRPr="00577F70">
              <w:rPr>
                <w:color w:val="000000"/>
              </w:rPr>
              <w:t>ГБУ ЦППС</w:t>
            </w:r>
          </w:p>
        </w:tc>
        <w:tc>
          <w:tcPr>
            <w:tcW w:w="1503" w:type="dxa"/>
          </w:tcPr>
          <w:p w14:paraId="0070FC38" w14:textId="23910AC8" w:rsidR="00E045F2" w:rsidRPr="004A6984" w:rsidRDefault="007B6680" w:rsidP="001C36B3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E045F2">
              <w:rPr>
                <w:color w:val="000000"/>
              </w:rPr>
              <w:t>.05.202</w:t>
            </w:r>
            <w:r w:rsidR="008A2CE7">
              <w:rPr>
                <w:color w:val="000000"/>
              </w:rPr>
              <w:t>6</w:t>
            </w:r>
          </w:p>
        </w:tc>
        <w:tc>
          <w:tcPr>
            <w:tcW w:w="2135" w:type="dxa"/>
          </w:tcPr>
          <w:p w14:paraId="09889523" w14:textId="77777777" w:rsidR="00E045F2" w:rsidRDefault="00E045F2" w:rsidP="001C36B3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</w:tbl>
    <w:p w14:paraId="18D42FB1" w14:textId="77777777" w:rsidR="0053403A" w:rsidRPr="004A6984" w:rsidRDefault="0053403A" w:rsidP="00312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482"/>
        <w:rPr>
          <w:color w:val="000000"/>
        </w:rPr>
      </w:pPr>
    </w:p>
    <w:sectPr w:rsidR="0053403A" w:rsidRPr="004A6984" w:rsidSect="003875F4">
      <w:pgSz w:w="11906" w:h="16838"/>
      <w:pgMar w:top="284" w:right="851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03A"/>
    <w:rsid w:val="000611BD"/>
    <w:rsid w:val="00091E4C"/>
    <w:rsid w:val="000B28EB"/>
    <w:rsid w:val="001059B3"/>
    <w:rsid w:val="001354DF"/>
    <w:rsid w:val="002A4A0F"/>
    <w:rsid w:val="002E491B"/>
    <w:rsid w:val="003128D0"/>
    <w:rsid w:val="00317768"/>
    <w:rsid w:val="0037092E"/>
    <w:rsid w:val="003875F4"/>
    <w:rsid w:val="00391919"/>
    <w:rsid w:val="004A6984"/>
    <w:rsid w:val="004B793E"/>
    <w:rsid w:val="004F4F13"/>
    <w:rsid w:val="005069D9"/>
    <w:rsid w:val="0053403A"/>
    <w:rsid w:val="00570DF2"/>
    <w:rsid w:val="005A6287"/>
    <w:rsid w:val="005B1827"/>
    <w:rsid w:val="00601E69"/>
    <w:rsid w:val="006608B3"/>
    <w:rsid w:val="00682AEC"/>
    <w:rsid w:val="006D18A0"/>
    <w:rsid w:val="006D41E1"/>
    <w:rsid w:val="00741DD0"/>
    <w:rsid w:val="00766F82"/>
    <w:rsid w:val="00781AB6"/>
    <w:rsid w:val="007B6680"/>
    <w:rsid w:val="007D386A"/>
    <w:rsid w:val="008A2CE7"/>
    <w:rsid w:val="008F019E"/>
    <w:rsid w:val="009511BD"/>
    <w:rsid w:val="009751CA"/>
    <w:rsid w:val="0098361F"/>
    <w:rsid w:val="00996582"/>
    <w:rsid w:val="009B0552"/>
    <w:rsid w:val="009C117F"/>
    <w:rsid w:val="009E02D1"/>
    <w:rsid w:val="009E7C05"/>
    <w:rsid w:val="009F5110"/>
    <w:rsid w:val="00A17DA9"/>
    <w:rsid w:val="00A77262"/>
    <w:rsid w:val="00A77284"/>
    <w:rsid w:val="00A825F0"/>
    <w:rsid w:val="00A85109"/>
    <w:rsid w:val="00AD50A5"/>
    <w:rsid w:val="00B17E96"/>
    <w:rsid w:val="00B248CE"/>
    <w:rsid w:val="00B2575C"/>
    <w:rsid w:val="00B41DD3"/>
    <w:rsid w:val="00B94FCA"/>
    <w:rsid w:val="00B95497"/>
    <w:rsid w:val="00BE78D7"/>
    <w:rsid w:val="00C31077"/>
    <w:rsid w:val="00C434BE"/>
    <w:rsid w:val="00C6099B"/>
    <w:rsid w:val="00C72A2B"/>
    <w:rsid w:val="00CF681C"/>
    <w:rsid w:val="00D36EB3"/>
    <w:rsid w:val="00E045F2"/>
    <w:rsid w:val="00E30468"/>
    <w:rsid w:val="00E400A2"/>
    <w:rsid w:val="00ED0DEA"/>
    <w:rsid w:val="00EE26C9"/>
    <w:rsid w:val="00F3082F"/>
    <w:rsid w:val="00F50DA7"/>
    <w:rsid w:val="00F51964"/>
    <w:rsid w:val="00F76A8A"/>
    <w:rsid w:val="00F9679F"/>
    <w:rsid w:val="00FD0017"/>
    <w:rsid w:val="00F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D4BA"/>
  <w15:docId w15:val="{17C9341C-66B1-4CE9-AD5B-E5F16FCE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tyle21">
    <w:name w:val="style21"/>
    <w:rPr>
      <w:color w:val="FF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0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468"/>
    <w:rPr>
      <w:rFonts w:ascii="Tahoma" w:hAnsi="Tahoma" w:cs="Tahoma"/>
      <w:position w:val="-1"/>
      <w:sz w:val="16"/>
      <w:szCs w:val="16"/>
    </w:rPr>
  </w:style>
  <w:style w:type="paragraph" w:styleId="ab">
    <w:name w:val="List Paragraph"/>
    <w:basedOn w:val="a"/>
    <w:uiPriority w:val="34"/>
    <w:qFormat/>
    <w:rsid w:val="00B4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pmskirov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G0cD/Ldgp5fUI4SYHBwzjYOW7A==">AMUW2mXuArrrzCZeijpmCns6VjDiVHbTSUlwAdhxYvhGr9D4Oev8/TvYt+uL/llBc0FmjFfcj4g7UhRwTkQrc2aeoV35qv3LDFk1LLpelJ+/vdSKuZQfLGk=</go:docsCustomData>
</go:gDocsCustomXmlDataStorage>
</file>

<file path=customXml/itemProps1.xml><?xml version="1.0" encoding="utf-8"?>
<ds:datastoreItem xmlns:ds="http://schemas.openxmlformats.org/officeDocument/2006/customXml" ds:itemID="{9F8A3AF5-5F03-4504-B9DF-F8E1DE464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Коваленко</cp:lastModifiedBy>
  <cp:revision>25</cp:revision>
  <cp:lastPrinted>2023-09-20T12:44:00Z</cp:lastPrinted>
  <dcterms:created xsi:type="dcterms:W3CDTF">2020-10-05T06:58:00Z</dcterms:created>
  <dcterms:modified xsi:type="dcterms:W3CDTF">2025-06-17T20:14:00Z</dcterms:modified>
</cp:coreProperties>
</file>