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AC" w:rsidRPr="00E04835" w:rsidRDefault="00BC379A" w:rsidP="00BC379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16340">
        <w:rPr>
          <w:rFonts w:ascii="Times New Roman" w:eastAsia="Calibri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3F6D435" wp14:editId="4F37B923">
            <wp:simplePos x="2905125" y="6353175"/>
            <wp:positionH relativeFrom="margin">
              <wp:align>left</wp:align>
            </wp:positionH>
            <wp:positionV relativeFrom="margin">
              <wp:align>top</wp:align>
            </wp:positionV>
            <wp:extent cx="1377950" cy="1485900"/>
            <wp:effectExtent l="133350" t="95250" r="317500" b="342900"/>
            <wp:wrapSquare wrapText="bothSides"/>
            <wp:docPr id="1" name="Рисунок 1" descr="C:\Users\Я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unnam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29" cy="1492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2AC" w:rsidRPr="00A16340">
        <w:rPr>
          <w:rFonts w:ascii="Times New Roman" w:eastAsia="Calibri" w:hAnsi="Times New Roman" w:cs="Times New Roman"/>
          <w:b/>
          <w:i/>
          <w:color w:val="C00000"/>
          <w:sz w:val="24"/>
          <w:szCs w:val="24"/>
        </w:rPr>
        <w:t>Рекомендации для родителей</w:t>
      </w:r>
    </w:p>
    <w:p w:rsidR="00FC42AC" w:rsidRDefault="00FC42AC" w:rsidP="009949E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C379A" w:rsidRDefault="00BC379A" w:rsidP="009949E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5442F5" w:rsidRPr="00A16340" w:rsidRDefault="00997FE6" w:rsidP="00FB7C6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70C0"/>
          <w:sz w:val="28"/>
          <w:szCs w:val="24"/>
        </w:rPr>
      </w:pPr>
      <w:r w:rsidRPr="00A16340">
        <w:rPr>
          <w:rFonts w:ascii="Times New Roman" w:eastAsia="Calibri" w:hAnsi="Times New Roman" w:cs="Times New Roman"/>
          <w:b/>
          <w:color w:val="0070C0"/>
          <w:sz w:val="28"/>
          <w:szCs w:val="24"/>
        </w:rPr>
        <w:t>Профилактика нарушений</w:t>
      </w:r>
      <w:r w:rsidR="009949EE" w:rsidRPr="00A16340">
        <w:rPr>
          <w:rFonts w:ascii="Times New Roman" w:eastAsia="Calibri" w:hAnsi="Times New Roman" w:cs="Times New Roman"/>
          <w:b/>
          <w:color w:val="0070C0"/>
          <w:sz w:val="28"/>
          <w:szCs w:val="24"/>
        </w:rPr>
        <w:t xml:space="preserve"> лексического строя </w:t>
      </w:r>
    </w:p>
    <w:p w:rsidR="009949EE" w:rsidRPr="00E04835" w:rsidRDefault="009949EE" w:rsidP="00FB7C6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16340">
        <w:rPr>
          <w:rFonts w:ascii="Times New Roman" w:eastAsia="Calibri" w:hAnsi="Times New Roman" w:cs="Times New Roman"/>
          <w:b/>
          <w:color w:val="0070C0"/>
          <w:sz w:val="28"/>
          <w:szCs w:val="24"/>
        </w:rPr>
        <w:t xml:space="preserve">у </w:t>
      </w:r>
      <w:r w:rsidR="00917584" w:rsidRPr="00A16340">
        <w:rPr>
          <w:rFonts w:ascii="Times New Roman" w:eastAsia="Calibri" w:hAnsi="Times New Roman" w:cs="Times New Roman"/>
          <w:b/>
          <w:color w:val="0070C0"/>
          <w:sz w:val="28"/>
          <w:szCs w:val="24"/>
        </w:rPr>
        <w:t xml:space="preserve">детей </w:t>
      </w:r>
      <w:r w:rsidR="00870233" w:rsidRPr="00A16340">
        <w:rPr>
          <w:rFonts w:ascii="Times New Roman" w:eastAsia="Calibri" w:hAnsi="Times New Roman" w:cs="Times New Roman"/>
          <w:b/>
          <w:color w:val="0070C0"/>
          <w:sz w:val="28"/>
          <w:szCs w:val="24"/>
        </w:rPr>
        <w:t>5-6 лет с общим недоразвитием речи</w:t>
      </w:r>
    </w:p>
    <w:p w:rsidR="00FC42AC" w:rsidRPr="00FC42AC" w:rsidRDefault="00FC42AC" w:rsidP="00FB7C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4835" w:rsidRDefault="00870233" w:rsidP="00FB7C68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2AC">
        <w:rPr>
          <w:rFonts w:ascii="Times New Roman" w:hAnsi="Times New Roman" w:cs="Times New Roman"/>
          <w:sz w:val="24"/>
          <w:szCs w:val="24"/>
        </w:rPr>
        <w:t>Р</w:t>
      </w:r>
      <w:r w:rsidR="00093F5A" w:rsidRPr="00FC42AC">
        <w:rPr>
          <w:rFonts w:ascii="Times New Roman" w:hAnsi="Times New Roman" w:cs="Times New Roman"/>
          <w:sz w:val="24"/>
          <w:szCs w:val="24"/>
        </w:rPr>
        <w:t>аз</w:t>
      </w:r>
      <w:r w:rsidR="00A16340">
        <w:rPr>
          <w:rFonts w:ascii="Times New Roman" w:hAnsi="Times New Roman" w:cs="Times New Roman"/>
          <w:sz w:val="24"/>
          <w:szCs w:val="24"/>
        </w:rPr>
        <w:t xml:space="preserve">витие лексического строя речи - </w:t>
      </w:r>
      <w:r w:rsidR="00093F5A" w:rsidRPr="00FC42AC">
        <w:rPr>
          <w:rFonts w:ascii="Times New Roman" w:hAnsi="Times New Roman" w:cs="Times New Roman"/>
          <w:sz w:val="24"/>
          <w:szCs w:val="24"/>
        </w:rPr>
        <w:t>одно из наиболее актуальных направлений преодоления общего недоразвития речи</w:t>
      </w:r>
      <w:r w:rsidRPr="00FC42AC">
        <w:rPr>
          <w:rFonts w:ascii="Times New Roman" w:hAnsi="Times New Roman" w:cs="Times New Roman"/>
          <w:sz w:val="24"/>
          <w:szCs w:val="24"/>
        </w:rPr>
        <w:t xml:space="preserve"> у дошкольников</w:t>
      </w:r>
      <w:r w:rsidR="00093F5A" w:rsidRPr="00FC42AC">
        <w:rPr>
          <w:rFonts w:ascii="Times New Roman" w:hAnsi="Times New Roman" w:cs="Times New Roman"/>
          <w:sz w:val="24"/>
          <w:szCs w:val="24"/>
        </w:rPr>
        <w:t xml:space="preserve">. </w:t>
      </w:r>
      <w:r w:rsidR="00CF0745" w:rsidRPr="00FC42AC">
        <w:rPr>
          <w:rFonts w:ascii="Times New Roman" w:eastAsia="Calibri" w:hAnsi="Times New Roman" w:cs="Times New Roman"/>
          <w:sz w:val="24"/>
          <w:szCs w:val="24"/>
        </w:rPr>
        <w:t>Слово обеспечивает содерж</w:t>
      </w:r>
      <w:r w:rsidR="00E04835">
        <w:rPr>
          <w:rFonts w:ascii="Times New Roman" w:eastAsia="Calibri" w:hAnsi="Times New Roman" w:cs="Times New Roman"/>
          <w:sz w:val="24"/>
          <w:szCs w:val="24"/>
        </w:rPr>
        <w:t>ание общения. Свободная устная и письменная</w:t>
      </w:r>
      <w:r w:rsidR="00CF0745" w:rsidRPr="00FC42AC">
        <w:rPr>
          <w:rFonts w:ascii="Times New Roman" w:eastAsia="Calibri" w:hAnsi="Times New Roman" w:cs="Times New Roman"/>
          <w:sz w:val="24"/>
          <w:szCs w:val="24"/>
        </w:rPr>
        <w:t xml:space="preserve"> речь опирается, прежде всего, на владение достаточным словарным запасом.</w:t>
      </w:r>
    </w:p>
    <w:p w:rsidR="00E04835" w:rsidRDefault="00530390" w:rsidP="00FB7C68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2AC">
        <w:rPr>
          <w:rFonts w:ascii="Times New Roman" w:eastAsia="Calibri" w:hAnsi="Times New Roman" w:cs="Times New Roman"/>
          <w:sz w:val="24"/>
          <w:szCs w:val="24"/>
        </w:rPr>
        <w:t>Развитие словаря понимается как длительный процесс количественного накопления слов, освоения их социально закрепленных значений и формирование умения использовать их в конкретных условиях общения. Все это имеет особое значение в дошкольном возрасте, поскольку именно здесь закладываются основы развития мышления и речи, происходит становление социальных контактов, формируется личность.</w:t>
      </w:r>
    </w:p>
    <w:p w:rsidR="00E04835" w:rsidRDefault="00FC42AC" w:rsidP="00FB7C68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2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0233" w:rsidRPr="00FC42AC">
        <w:rPr>
          <w:rFonts w:ascii="Times New Roman" w:eastAsia="Calibri" w:hAnsi="Times New Roman" w:cs="Times New Roman"/>
          <w:sz w:val="24"/>
          <w:szCs w:val="24"/>
        </w:rPr>
        <w:t xml:space="preserve">Словарь - это слова (основные единицы речи), обозначающие предметы, явления, действия и признаки окружающей действительности. Различают словарь пассивный и активный. Под пассивным словарем понимают часть словарного состава языка, понятную ребенку (она зависит от возраста, психического развития, социальной среды). Под активным - часть словарного состава языка, которая свободно употребляется в повседневной жизни конкретным ребенком. </w:t>
      </w:r>
    </w:p>
    <w:p w:rsidR="00E04835" w:rsidRDefault="00530390" w:rsidP="00FB7C68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2AC">
        <w:rPr>
          <w:rFonts w:ascii="Times New Roman" w:hAnsi="Times New Roman" w:cs="Times New Roman"/>
          <w:sz w:val="24"/>
          <w:szCs w:val="24"/>
        </w:rPr>
        <w:t xml:space="preserve">Работа над словарем идет в определенной последовательности: сначала обогащается пассивный словарь, затем его переводят в активный. </w:t>
      </w:r>
      <w:r w:rsidR="00870233" w:rsidRPr="00FC42AC">
        <w:rPr>
          <w:rFonts w:ascii="Times New Roman" w:eastAsia="Calibri" w:hAnsi="Times New Roman" w:cs="Times New Roman"/>
          <w:sz w:val="24"/>
          <w:szCs w:val="24"/>
        </w:rPr>
        <w:t xml:space="preserve">Подбор лексического материала, предлагаемого детям, осуществляется по тематическому принципу, что обеспечивает полное его усвоение и запоминание. Для повышения эффективности работы по формированию словаря </w:t>
      </w:r>
      <w:r w:rsidR="005442F5" w:rsidRPr="00FC42AC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5442F5" w:rsidRPr="00FC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дошкольников с общим недоразвитием речи </w:t>
      </w:r>
      <w:r w:rsidR="00870233" w:rsidRPr="00FC42AC">
        <w:rPr>
          <w:rFonts w:ascii="Times New Roman" w:eastAsia="Calibri" w:hAnsi="Times New Roman" w:cs="Times New Roman"/>
          <w:sz w:val="24"/>
          <w:szCs w:val="24"/>
        </w:rPr>
        <w:t xml:space="preserve">рекомендуется проводить упражнения в игровой форме или в практической деятельности: рисовании, лепке, конструированию, ручном труде. </w:t>
      </w:r>
      <w:r w:rsidR="00870233" w:rsidRPr="00FC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работа должна проходить </w:t>
      </w:r>
      <w:r w:rsidR="005442F5" w:rsidRPr="00FC4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доступной для ребенка форме, с использованием наглядных материалов (иллюстраций, книг, лото)</w:t>
      </w:r>
      <w:r w:rsidRPr="00FC42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42F5" w:rsidRPr="00FC4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постепенным усложнением заданий и речевого материала</w:t>
      </w:r>
      <w:r w:rsidR="00870233" w:rsidRPr="00FC42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79A" w:rsidRPr="00FB7C68" w:rsidRDefault="00870233" w:rsidP="00FB7C68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42AC">
        <w:rPr>
          <w:rFonts w:ascii="Times New Roman" w:eastAsia="Calibri" w:hAnsi="Times New Roman" w:cs="Times New Roman"/>
          <w:sz w:val="24"/>
          <w:szCs w:val="24"/>
        </w:rPr>
        <w:t>Уточнение и расширение словарного запаса играет большую роль в развитии логического мышления: чем богаче словарь ребенка, тем точнее он мыслит, тем лучше развита его речь. Поэтому его формирование необходимо как для наиболее полного преодоления системного речевого недоразвития, так и для подготовки д</w:t>
      </w:r>
      <w:r w:rsidR="00530390" w:rsidRPr="00FC42AC">
        <w:rPr>
          <w:rFonts w:ascii="Times New Roman" w:eastAsia="Calibri" w:hAnsi="Times New Roman" w:cs="Times New Roman"/>
          <w:sz w:val="24"/>
          <w:szCs w:val="24"/>
        </w:rPr>
        <w:t>ошкольников</w:t>
      </w:r>
      <w:r w:rsidRPr="00FC42AC">
        <w:rPr>
          <w:rFonts w:ascii="Times New Roman" w:eastAsia="Calibri" w:hAnsi="Times New Roman" w:cs="Times New Roman"/>
          <w:sz w:val="24"/>
          <w:szCs w:val="24"/>
        </w:rPr>
        <w:t xml:space="preserve"> к предстоящему школьному обучению.</w:t>
      </w:r>
    </w:p>
    <w:p w:rsidR="0031088F" w:rsidRPr="00E04835" w:rsidRDefault="0031088F" w:rsidP="0016057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6340">
        <w:rPr>
          <w:rFonts w:ascii="Times New Roman" w:eastAsia="Calibri" w:hAnsi="Times New Roman" w:cs="Times New Roman"/>
          <w:b/>
          <w:color w:val="984806" w:themeColor="accent6" w:themeShade="80"/>
          <w:sz w:val="24"/>
          <w:szCs w:val="24"/>
        </w:rPr>
        <w:t>Игры, направленные на р</w:t>
      </w:r>
      <w:r w:rsidR="00E04835" w:rsidRPr="00A16340">
        <w:rPr>
          <w:rFonts w:ascii="Times New Roman" w:eastAsia="Calibri" w:hAnsi="Times New Roman" w:cs="Times New Roman"/>
          <w:b/>
          <w:color w:val="984806" w:themeColor="accent6" w:themeShade="80"/>
          <w:sz w:val="24"/>
          <w:szCs w:val="24"/>
        </w:rPr>
        <w:t>азвитие словаря существительных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31088F" w:rsidRPr="00FC42AC" w:rsidTr="006542C4">
        <w:tc>
          <w:tcPr>
            <w:tcW w:w="10989" w:type="dxa"/>
          </w:tcPr>
          <w:p w:rsidR="0031088F" w:rsidRPr="00A16340" w:rsidRDefault="00D876E1" w:rsidP="00FB7C6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«</w:t>
            </w:r>
            <w:r w:rsidR="0031088F"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Магазин посуды</w:t>
            </w:r>
            <w:r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»</w:t>
            </w:r>
          </w:p>
          <w:p w:rsidR="006542C4" w:rsidRPr="00FC42AC" w:rsidRDefault="00B645F6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="00FB7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31088F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088F" w:rsidRPr="00FB7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Расширять словарь существительных</w:t>
            </w:r>
            <w:r w:rsidR="0031088F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1088F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Ход игры. Для этой игры лучше использовать настоящую посуду. 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Инструкция: Давай поиграем в «магазин». Я буду покупателем, а ты – продавцом. Мне ну</w:t>
            </w:r>
            <w:r w:rsidR="006542C4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жна посуда для супа – супница; п</w:t>
            </w: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осуда для салата – салатница; посуда для хлеба – хлебница; посуда для масла – маслёнка; посуда для конфет – </w:t>
            </w:r>
            <w:proofErr w:type="spellStart"/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конфетница</w:t>
            </w:r>
            <w:proofErr w:type="spellEnd"/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; посуда для соли – солонка; посуда для сахара – сахарница.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проговаривания всей имеющейся посуды, можно поменяться ролями. </w:t>
            </w:r>
          </w:p>
        </w:tc>
      </w:tr>
      <w:tr w:rsidR="0031088F" w:rsidRPr="00FC42AC" w:rsidTr="006542C4">
        <w:tc>
          <w:tcPr>
            <w:tcW w:w="10989" w:type="dxa"/>
          </w:tcPr>
          <w:p w:rsidR="0031088F" w:rsidRPr="00A16340" w:rsidRDefault="00FB7C68" w:rsidP="00FB7C6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4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0F4E23" wp14:editId="093597EB">
                  <wp:simplePos x="0" y="0"/>
                  <wp:positionH relativeFrom="column">
                    <wp:posOffset>5354955</wp:posOffset>
                  </wp:positionH>
                  <wp:positionV relativeFrom="paragraph">
                    <wp:posOffset>101601</wp:posOffset>
                  </wp:positionV>
                  <wp:extent cx="1047750" cy="1320990"/>
                  <wp:effectExtent l="0" t="0" r="0" b="0"/>
                  <wp:wrapNone/>
                  <wp:docPr id="2" name="Рисунок 2" descr="C:\Users\Я\Desktop\9a0e37263ac6bd86a9d52b833d293a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Я\Desktop\9a0e37263ac6bd86a9d52b833d293a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728" cy="1319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6E1"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«</w:t>
            </w:r>
            <w:r w:rsidR="0031088F"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Аналогии</w:t>
            </w:r>
            <w:r w:rsidR="00D876E1"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»</w:t>
            </w:r>
          </w:p>
          <w:p w:rsidR="0031088F" w:rsidRPr="00FB7C68" w:rsidRDefault="00FB7C68" w:rsidP="00FB7C68">
            <w:pPr>
              <w:ind w:left="17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31088F" w:rsidRPr="00FB7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Развивать мышление. Активизировать словарь существительных.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Ход игры. Подумайте и добавьте нужное слово.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Нога-обувь, рука - …(перчатка).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Корова – молоко, курица - …(яйца).</w:t>
            </w:r>
            <w:r w:rsidR="00BC379A">
              <w:rPr>
                <w:rFonts w:ascii="Times New Roman" w:eastAsia="Times New Roman" w:hAnsi="Times New Roman" w:cs="Times New Roman"/>
                <w:b/>
                <w:noProof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6542C4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Соб</w:t>
            </w:r>
            <w:r w:rsidR="006542C4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ака – кость, заяц - …(морковь).</w:t>
            </w:r>
          </w:p>
          <w:p w:rsidR="006542C4" w:rsidRPr="00FC42AC" w:rsidRDefault="006542C4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Оса – улей, собака - …(конура).</w:t>
            </w:r>
            <w:r w:rsidR="0031088F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Птица – гнездо,</w:t>
            </w:r>
            <w:r w:rsidR="006542C4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белка - …(дупло)</w:t>
            </w: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Огурец – овощ, ромашка – … (цветок).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Человек – руки, кошка - …(лапы).</w:t>
            </w:r>
          </w:p>
          <w:p w:rsidR="00E04835" w:rsidRPr="00FC42AC" w:rsidRDefault="00B645F6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Рыба – вода, птица - …(воздух).</w:t>
            </w:r>
          </w:p>
        </w:tc>
      </w:tr>
      <w:tr w:rsidR="0031088F" w:rsidRPr="00FC42AC" w:rsidTr="006542C4">
        <w:tc>
          <w:tcPr>
            <w:tcW w:w="10989" w:type="dxa"/>
          </w:tcPr>
          <w:p w:rsidR="0031088F" w:rsidRPr="00A16340" w:rsidRDefault="00D876E1" w:rsidP="00FB7C6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lastRenderedPageBreak/>
              <w:t>«</w:t>
            </w:r>
            <w:r w:rsidR="0031088F"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Назови одним словом</w:t>
            </w:r>
            <w:r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»</w:t>
            </w:r>
          </w:p>
          <w:p w:rsidR="0031088F" w:rsidRPr="00FB7C68" w:rsidRDefault="00FB7C68" w:rsidP="00FB7C68">
            <w:pPr>
              <w:ind w:left="17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31088F" w:rsidRPr="00FB7C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Активизировать в словаре обобщающие слова.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Ход игры</w:t>
            </w:r>
            <w:r w:rsidR="00B645F6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. Назовите, одним словом: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Кур</w:t>
            </w:r>
            <w:r w:rsidR="00B645F6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ица, гусь, индейка, утка. (Домашние птицы</w:t>
            </w: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Лошадь, корова, о</w:t>
            </w:r>
            <w:r w:rsidR="00B645F6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вца, свинья. (Домашние животные</w:t>
            </w: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Волк, лиса,</w:t>
            </w:r>
            <w:r w:rsidR="00B645F6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медведь, заяц. (Дикие животные</w:t>
            </w: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Капуста,</w:t>
            </w:r>
            <w:r w:rsidR="00B645F6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картофель, лук, свекла. (Овощи</w:t>
            </w: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Пальто</w:t>
            </w:r>
            <w:r w:rsidR="00B645F6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, куртка, шарф, костюм. (Одежда</w:t>
            </w: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088F" w:rsidRPr="00FC42AC" w:rsidRDefault="0031088F" w:rsidP="00FB7C68">
            <w:pPr>
              <w:ind w:left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Туфли, сапог</w:t>
            </w:r>
            <w:r w:rsidR="00B645F6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и, кроссовки, босоножки. (Обувь) </w:t>
            </w:r>
          </w:p>
        </w:tc>
      </w:tr>
    </w:tbl>
    <w:p w:rsidR="00B65F34" w:rsidRPr="00EC710B" w:rsidRDefault="00B65F34" w:rsidP="00EC7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kern w:val="24"/>
          <w:sz w:val="24"/>
          <w:szCs w:val="24"/>
          <w:lang w:eastAsia="ru-RU"/>
        </w:rPr>
      </w:pPr>
      <w:r w:rsidRPr="00FB7C68">
        <w:rPr>
          <w:rFonts w:ascii="Times New Roman" w:eastAsia="Times New Roman" w:hAnsi="Times New Roman" w:cs="Times New Roman"/>
          <w:b/>
          <w:color w:val="984806" w:themeColor="accent6" w:themeShade="80"/>
          <w:kern w:val="24"/>
          <w:sz w:val="24"/>
          <w:szCs w:val="24"/>
          <w:lang w:eastAsia="ru-RU"/>
        </w:rPr>
        <w:t>Игры, направленные на развитие словаря прилагательных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B65F34" w:rsidRPr="00FC42AC" w:rsidTr="00BF7F7A">
        <w:tc>
          <w:tcPr>
            <w:tcW w:w="10989" w:type="dxa"/>
            <w:shd w:val="clear" w:color="auto" w:fill="auto"/>
          </w:tcPr>
          <w:p w:rsidR="00B65F34" w:rsidRPr="00A16340" w:rsidRDefault="00B65F34" w:rsidP="00FB7C68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kern w:val="24"/>
                <w:sz w:val="24"/>
                <w:szCs w:val="24"/>
                <w:lang w:eastAsia="ru-RU"/>
              </w:rPr>
            </w:pPr>
            <w:r w:rsidRPr="00A16340">
              <w:rPr>
                <w:rFonts w:ascii="Times New Roman" w:eastAsia="Times New Roman" w:hAnsi="Times New Roman" w:cs="Times New Roman"/>
                <w:b/>
                <w:i/>
                <w:color w:val="C00000"/>
                <w:kern w:val="24"/>
                <w:sz w:val="24"/>
                <w:szCs w:val="24"/>
                <w:lang w:eastAsia="ru-RU"/>
              </w:rPr>
              <w:t>«Что бывает круглым»?</w:t>
            </w:r>
          </w:p>
          <w:p w:rsidR="00D876E1" w:rsidRPr="00FB7C68" w:rsidRDefault="00FB7C68" w:rsidP="00EC71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FB7C6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Цель:</w:t>
            </w:r>
            <w:r w:rsidR="00B65F34" w:rsidRPr="00FB7C6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Уточнять представления детей о величине предметов; учи</w:t>
            </w:r>
            <w:r w:rsidR="00EC710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ть классифицировать предметы </w:t>
            </w:r>
            <w:r w:rsidR="00D876E1" w:rsidRPr="00FB7C6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по</w:t>
            </w:r>
            <w:r w:rsidR="00EC710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B65F34" w:rsidRPr="00FB7C6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определённому признаку (величина, цвет, форма</w:t>
            </w:r>
            <w:r w:rsidR="00D876E1" w:rsidRPr="00FB7C6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).</w:t>
            </w:r>
          </w:p>
          <w:p w:rsidR="00B65F34" w:rsidRPr="00FC42AC" w:rsidRDefault="00B65F34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Ход игры.</w:t>
            </w:r>
            <w:r w:rsidR="00D876E1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Перебрасывая мяч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  <w:r w:rsidR="00D876E1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взрослый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задает вопрос, на кото</w:t>
            </w:r>
            <w:r w:rsidR="00D876E1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рый ребёнок, поймав мяч, должен 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ответить,</w:t>
            </w:r>
            <w:r w:rsidR="00D876E1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после чего вернуть мяч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B65F34" w:rsidRPr="00FC42AC" w:rsidRDefault="00B65F34" w:rsidP="00FB7C68">
            <w:pPr>
              <w:numPr>
                <w:ilvl w:val="0"/>
                <w:numId w:val="37"/>
              </w:num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Что бывает круглым? (Мяч, шар, колесо, солнце, луна яблоко, вишня...)</w:t>
            </w:r>
          </w:p>
          <w:p w:rsidR="00B65F34" w:rsidRPr="00FC42AC" w:rsidRDefault="00B65F34" w:rsidP="00FB7C68">
            <w:pPr>
              <w:numPr>
                <w:ilvl w:val="0"/>
                <w:numId w:val="37"/>
              </w:num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Что бывает длинным? (Дорога, река, веревка, нитка лента, шнур...)</w:t>
            </w:r>
          </w:p>
          <w:p w:rsidR="00B65F34" w:rsidRPr="00FC42AC" w:rsidRDefault="00B65F34" w:rsidP="00FB7C68">
            <w:pPr>
              <w:numPr>
                <w:ilvl w:val="0"/>
                <w:numId w:val="37"/>
              </w:num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Что бывает зеленым? (Трава, деревья, кусты, кузнечики, платье...)</w:t>
            </w:r>
          </w:p>
          <w:p w:rsidR="00B65F34" w:rsidRPr="00FC42AC" w:rsidRDefault="00B65F34" w:rsidP="00FB7C68">
            <w:pPr>
              <w:numPr>
                <w:ilvl w:val="0"/>
                <w:numId w:val="37"/>
              </w:num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Что бывает холодным? (Вода, снег, лед, роса, иней камень, ночь...)</w:t>
            </w:r>
          </w:p>
          <w:p w:rsidR="00B65F34" w:rsidRPr="00FC42AC" w:rsidRDefault="00B65F34" w:rsidP="00FB7C68">
            <w:pPr>
              <w:numPr>
                <w:ilvl w:val="0"/>
                <w:numId w:val="37"/>
              </w:num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Что бывает гладким? (Стекло, зеркало, камень, яблоко...)</w:t>
            </w:r>
          </w:p>
        </w:tc>
      </w:tr>
      <w:tr w:rsidR="00B65F34" w:rsidRPr="00FC42AC" w:rsidTr="00BF7F7A">
        <w:tc>
          <w:tcPr>
            <w:tcW w:w="10989" w:type="dxa"/>
            <w:shd w:val="clear" w:color="auto" w:fill="auto"/>
          </w:tcPr>
          <w:p w:rsidR="00B65F34" w:rsidRPr="00A16340" w:rsidRDefault="00B65F34" w:rsidP="00FB7C68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eastAsia="ru-RU"/>
              </w:rPr>
            </w:pPr>
            <w:r w:rsidRPr="00A163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eastAsia="ru-RU"/>
              </w:rPr>
              <w:t>«Кто какой»</w:t>
            </w:r>
          </w:p>
          <w:p w:rsidR="00B65F34" w:rsidRPr="00FC42AC" w:rsidRDefault="00EC710B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Цел</w:t>
            </w:r>
            <w:r w:rsidRPr="00EC71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ь:</w:t>
            </w:r>
            <w:r w:rsidR="00B65F34" w:rsidRPr="00EC710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BF7F7A" w:rsidRPr="00EC710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З</w:t>
            </w:r>
            <w:r w:rsidR="00B65F34" w:rsidRPr="00EC710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акрепление прилагательных в речи</w:t>
            </w:r>
            <w:r w:rsidR="00B65F34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B65F34" w:rsidRPr="00FC42AC" w:rsidRDefault="000A44E1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Оборудование. </w:t>
            </w:r>
            <w:r w:rsidR="00BF7F7A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</w:t>
            </w:r>
            <w:r w:rsidR="00B65F34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артинки с изображением животных.</w:t>
            </w:r>
          </w:p>
          <w:p w:rsidR="00D7206F" w:rsidRPr="00FC42AC" w:rsidRDefault="00B65F34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Ход игр</w:t>
            </w:r>
            <w:r w:rsidR="000A44E1" w:rsidRPr="00FC42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ы. </w:t>
            </w:r>
            <w:r w:rsidR="00D7206F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редлагаем ребен</w:t>
            </w:r>
            <w:r w:rsidR="00D7206F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ку подобрать слова, описывающие 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животных</w:t>
            </w:r>
            <w:r w:rsidR="00D7206F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: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B65F34" w:rsidRPr="00FC42AC" w:rsidRDefault="00B65F34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медведь – косолапый, неуклюжий, бурый;</w:t>
            </w:r>
          </w:p>
          <w:p w:rsidR="00B65F34" w:rsidRPr="00FC42AC" w:rsidRDefault="00B65F34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лиса – хитрая, рыжая;</w:t>
            </w:r>
          </w:p>
          <w:p w:rsidR="00B65F34" w:rsidRPr="00FC42AC" w:rsidRDefault="00B65F34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белка – проворная, быстрая, прыгучая;</w:t>
            </w:r>
          </w:p>
          <w:p w:rsidR="00B65F34" w:rsidRPr="00FC42AC" w:rsidRDefault="00B65F34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заяц – быстрый, осторожный, трусливый, косой</w:t>
            </w:r>
          </w:p>
          <w:p w:rsidR="00B65F34" w:rsidRPr="00FC42AC" w:rsidRDefault="000A44E1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Ход игры. </w:t>
            </w:r>
            <w:r w:rsidR="00D7206F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r w:rsidR="00B65F34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редлагаем ребенку </w:t>
            </w:r>
            <w:r w:rsidR="00D7206F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продолжить предложение:</w:t>
            </w:r>
          </w:p>
          <w:p w:rsidR="00B65F34" w:rsidRPr="00FC42AC" w:rsidRDefault="00D7206F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</w:t>
            </w:r>
            <w:r w:rsidR="00B65F34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аяц всех боится, значит, он какой? (трусливый)</w:t>
            </w:r>
          </w:p>
          <w:p w:rsidR="00B65F34" w:rsidRPr="00FC42AC" w:rsidRDefault="00D7206F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</w:t>
            </w:r>
            <w:r w:rsidR="00B65F34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иса всех обманывает, значит, она какая? (хитрая)</w:t>
            </w:r>
          </w:p>
          <w:p w:rsidR="00B65F34" w:rsidRPr="00FC42AC" w:rsidRDefault="00D7206F" w:rsidP="00FB7C68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</w:t>
            </w:r>
            <w:r w:rsidR="00B65F34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ежа иголки, он 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какой?… (колючий) и т.п.</w:t>
            </w:r>
          </w:p>
        </w:tc>
      </w:tr>
      <w:tr w:rsidR="00B65F34" w:rsidRPr="00FC42AC" w:rsidTr="00BF7F7A">
        <w:tc>
          <w:tcPr>
            <w:tcW w:w="10989" w:type="dxa"/>
            <w:shd w:val="clear" w:color="auto" w:fill="auto"/>
          </w:tcPr>
          <w:p w:rsidR="00B65F34" w:rsidRPr="00A16340" w:rsidRDefault="00E04835" w:rsidP="00FB7C68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kern w:val="24"/>
                <w:sz w:val="24"/>
                <w:szCs w:val="24"/>
                <w:lang w:eastAsia="ru-RU"/>
              </w:rPr>
            </w:pPr>
            <w:r w:rsidRPr="00A16340">
              <w:rPr>
                <w:rFonts w:ascii="Times New Roman" w:eastAsia="Times New Roman" w:hAnsi="Times New Roman" w:cs="Times New Roman"/>
                <w:b/>
                <w:i/>
                <w:color w:val="C00000"/>
                <w:kern w:val="24"/>
                <w:sz w:val="24"/>
                <w:szCs w:val="24"/>
                <w:lang w:eastAsia="ru-RU"/>
              </w:rPr>
              <w:t xml:space="preserve">«Горячий - </w:t>
            </w:r>
            <w:r w:rsidR="00B65F34" w:rsidRPr="00A16340">
              <w:rPr>
                <w:rFonts w:ascii="Times New Roman" w:eastAsia="Times New Roman" w:hAnsi="Times New Roman" w:cs="Times New Roman"/>
                <w:b/>
                <w:i/>
                <w:color w:val="C00000"/>
                <w:kern w:val="24"/>
                <w:sz w:val="24"/>
                <w:szCs w:val="24"/>
                <w:lang w:eastAsia="ru-RU"/>
              </w:rPr>
              <w:t>холодный»</w:t>
            </w:r>
          </w:p>
          <w:p w:rsidR="00D7206F" w:rsidRPr="00EC710B" w:rsidRDefault="00B65F34" w:rsidP="00EC710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EC710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Цель</w:t>
            </w:r>
            <w:r w:rsidR="00EC710B" w:rsidRPr="00EC710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: </w:t>
            </w:r>
            <w:r w:rsidR="000A44E1" w:rsidRPr="00EC710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З</w:t>
            </w:r>
            <w:r w:rsidRPr="00EC710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акрепление в словаре ребенка противоположных признако</w:t>
            </w:r>
            <w:r w:rsidR="00D7206F" w:rsidRPr="00EC710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в пре</w:t>
            </w:r>
            <w:r w:rsidR="000A44E1" w:rsidRPr="00EC710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дметов или </w:t>
            </w:r>
            <w:r w:rsidR="00D7206F" w:rsidRPr="00EC710B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слов-антонимов.</w:t>
            </w:r>
          </w:p>
          <w:p w:rsidR="00D7206F" w:rsidRPr="00FC42AC" w:rsidRDefault="00B65F34" w:rsidP="00FB7C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Методическое указание. Игра проводится после предварительной работы с картинками и усвоения ребенком таких слов, как «одинаковый», «</w:t>
            </w:r>
            <w:r w:rsidR="00D7206F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похожий», «разный»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«противоположный». </w:t>
            </w:r>
          </w:p>
          <w:p w:rsidR="00D7206F" w:rsidRPr="00FC42AC" w:rsidRDefault="00B65F34" w:rsidP="00FB7C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Ход игры. </w:t>
            </w:r>
            <w:r w:rsidR="00D7206F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Взрослый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бросая мяч ребенку, произносит одно прилагательное, а ребенок, </w:t>
            </w:r>
            <w:r w:rsidR="00A95CB7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возвращая мяч, называет другое -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 противоположным значением. </w:t>
            </w:r>
          </w:p>
          <w:p w:rsidR="00B65F34" w:rsidRPr="00FC42AC" w:rsidRDefault="00D7206F" w:rsidP="00FB7C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горячий - </w:t>
            </w:r>
            <w:r w:rsidR="00B65F34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холодный (хороший - плохой; умный - глупый; веселый - грустный; острый - тупой; гладкий - шероховатый; легкий - тяжелый; глубокий - мелкий; светлый - темный; добрый - злой; радостный -</w:t>
            </w:r>
            <w:r w:rsidR="00A95CB7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печальный; быстрый - медленный</w:t>
            </w:r>
            <w:r w:rsidR="00B65F34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; мягкий - твердый; ясный</w:t>
            </w:r>
            <w:r w:rsidR="00A95CB7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B65F34" w:rsidRPr="00FC42A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пасмурный; высокий -низкий)</w:t>
            </w:r>
          </w:p>
        </w:tc>
      </w:tr>
    </w:tbl>
    <w:p w:rsidR="0031088F" w:rsidRPr="00EC710B" w:rsidRDefault="0031088F" w:rsidP="00EC7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kern w:val="24"/>
          <w:sz w:val="24"/>
          <w:szCs w:val="24"/>
          <w:lang w:eastAsia="ru-RU"/>
        </w:rPr>
      </w:pPr>
      <w:r w:rsidRPr="00FB7C68">
        <w:rPr>
          <w:rFonts w:ascii="Times New Roman" w:eastAsia="Times New Roman" w:hAnsi="Times New Roman" w:cs="Times New Roman"/>
          <w:b/>
          <w:color w:val="984806" w:themeColor="accent6" w:themeShade="80"/>
          <w:kern w:val="24"/>
          <w:sz w:val="24"/>
          <w:szCs w:val="24"/>
          <w:lang w:eastAsia="ru-RU"/>
        </w:rPr>
        <w:t>Игры, направленн</w:t>
      </w:r>
      <w:r w:rsidR="00E04835" w:rsidRPr="00FB7C68">
        <w:rPr>
          <w:rFonts w:ascii="Times New Roman" w:eastAsia="Times New Roman" w:hAnsi="Times New Roman" w:cs="Times New Roman"/>
          <w:b/>
          <w:color w:val="984806" w:themeColor="accent6" w:themeShade="80"/>
          <w:kern w:val="24"/>
          <w:sz w:val="24"/>
          <w:szCs w:val="24"/>
          <w:lang w:eastAsia="ru-RU"/>
        </w:rPr>
        <w:t>ые на развитие словаря глаголов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31088F" w:rsidRPr="00FC42AC" w:rsidTr="00D7206F">
        <w:tc>
          <w:tcPr>
            <w:tcW w:w="10989" w:type="dxa"/>
          </w:tcPr>
          <w:p w:rsidR="0031088F" w:rsidRPr="00A16340" w:rsidRDefault="0031088F" w:rsidP="00FB7C68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A16340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«Кто чем занимается?»</w:t>
            </w:r>
          </w:p>
          <w:p w:rsidR="0031088F" w:rsidRPr="00160573" w:rsidRDefault="00160573" w:rsidP="00FB7C68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0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="00A95CB7" w:rsidRPr="001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Р</w:t>
            </w:r>
            <w:r w:rsidR="0031088F" w:rsidRPr="001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азвивать умение подбирать </w:t>
            </w:r>
            <w:r w:rsidR="00D7206F" w:rsidRPr="001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глагол</w:t>
            </w:r>
            <w:r w:rsidR="0031088F" w:rsidRPr="0016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1088F" w:rsidRPr="00FC42AC" w:rsidRDefault="00A95CB7" w:rsidP="00FB7C68">
            <w:pPr>
              <w:ind w:left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Оборудование. К</w:t>
            </w:r>
            <w:r w:rsidR="0031088F" w:rsidRPr="00FC42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артинки с изображе</w:t>
            </w:r>
            <w:r w:rsidR="00D7206F" w:rsidRPr="00FC42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нием людей разных профессий.</w:t>
            </w:r>
          </w:p>
          <w:p w:rsidR="0031088F" w:rsidRPr="00FC42AC" w:rsidRDefault="00A95CB7" w:rsidP="00FB7C68">
            <w:pPr>
              <w:ind w:left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игры.</w:t>
            </w:r>
            <w:r w:rsidR="0031088F" w:rsidRPr="00FC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206F" w:rsidRPr="00FC42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Предлагаем</w:t>
            </w:r>
            <w:r w:rsidR="0031088F" w:rsidRPr="00FC42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детям назвать действия, которые выполняет человек определенной профессии. </w:t>
            </w:r>
          </w:p>
          <w:p w:rsidR="0031088F" w:rsidRPr="00FC42AC" w:rsidRDefault="0031088F" w:rsidP="00FB7C68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 – …строит. Повар – варит. Художник – рисует</w:t>
            </w:r>
            <w:r w:rsidR="00D7206F" w:rsidRPr="00FC42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FC42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088F" w:rsidRPr="00FC42AC" w:rsidRDefault="0031088F" w:rsidP="00FB7C68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Врач </w:t>
            </w:r>
            <w:r w:rsidRPr="00FC42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FC42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лечит. Учитель – учит. Продавец – продает. </w:t>
            </w:r>
          </w:p>
          <w:p w:rsidR="0031088F" w:rsidRPr="00FC42AC" w:rsidRDefault="0031088F" w:rsidP="00FB7C68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Маляр – красит. Портн</w:t>
            </w:r>
            <w:r w:rsidR="00A95CB7" w:rsidRPr="00FC42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ой – шьет. Дворник – подметает.</w:t>
            </w:r>
          </w:p>
          <w:p w:rsidR="0031088F" w:rsidRDefault="0031088F" w:rsidP="00FB7C68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Воспитатель — воспит</w:t>
            </w:r>
            <w:r w:rsidR="00D7206F" w:rsidRPr="00FC42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ывает. Балерина — танцует.</w:t>
            </w:r>
          </w:p>
          <w:p w:rsidR="00160573" w:rsidRDefault="00160573" w:rsidP="00FB7C68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60573" w:rsidRDefault="00160573" w:rsidP="00FB7C68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160573" w:rsidRPr="00FC42AC" w:rsidRDefault="00160573" w:rsidP="00FB7C68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1088F" w:rsidRPr="00FC42AC" w:rsidTr="00D7206F">
        <w:tc>
          <w:tcPr>
            <w:tcW w:w="10989" w:type="dxa"/>
          </w:tcPr>
          <w:p w:rsidR="0031088F" w:rsidRPr="00A16340" w:rsidRDefault="00E04835" w:rsidP="00FB7C68">
            <w:pPr>
              <w:shd w:val="clear" w:color="auto" w:fill="FFFFFF"/>
              <w:tabs>
                <w:tab w:val="left" w:pos="8487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A16340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lastRenderedPageBreak/>
              <w:t xml:space="preserve">«Бывает - </w:t>
            </w:r>
            <w:r w:rsidR="0031088F" w:rsidRPr="00A16340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  <w:t>не бывает»</w:t>
            </w:r>
          </w:p>
          <w:p w:rsidR="0031088F" w:rsidRPr="00160573" w:rsidRDefault="00160573" w:rsidP="00FB7C68">
            <w:pPr>
              <w:shd w:val="clear" w:color="auto" w:fill="FFFFFF"/>
              <w:tabs>
                <w:tab w:val="left" w:pos="8487"/>
              </w:tabs>
              <w:ind w:left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057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="009311D7" w:rsidRPr="0016057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088F" w:rsidRPr="00160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Закрепление знаний о действии. Развитие у ребенка речевого внимания и понимания речи.</w:t>
            </w:r>
          </w:p>
          <w:p w:rsidR="0031088F" w:rsidRPr="00FC42AC" w:rsidRDefault="0031088F" w:rsidP="00FB7C68">
            <w:pPr>
              <w:shd w:val="clear" w:color="auto" w:fill="FFFFFF"/>
              <w:tabs>
                <w:tab w:val="left" w:pos="8487"/>
              </w:tabs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</w:t>
            </w:r>
            <w:r w:rsidR="009311D7" w:rsidRPr="00FC42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FC42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 просит ребенка внимательно слушать то, что он скажет. Если то, о чем он скажет, бывает, надо хлопнуть в ладоши и повторить сказанное; если не бывает — покачать голо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вой и промолчать. Затем взрослый медленно, отчетливо произ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носит сочетания слов:</w:t>
            </w:r>
          </w:p>
          <w:p w:rsidR="0031088F" w:rsidRPr="00FC42AC" w:rsidRDefault="0031088F" w:rsidP="00FB7C68">
            <w:pPr>
              <w:shd w:val="clear" w:color="auto" w:fill="FFFFFF"/>
              <w:tabs>
                <w:tab w:val="left" w:pos="8487"/>
              </w:tabs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 летает. Рыбка летает. Воробей летает. Стол прыга</w:t>
            </w:r>
            <w:r w:rsidRPr="00FC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ет. Гусеница прыгает. Зайчик прыгает. Собака прыгает. Дом прыгает. Дорога прыгает. Лодка плавает. Корабль плавает. Топор плавает. Утюг плавает. Молоток плавает. Стол ходит. Кот ходит. Дом ходит. Лампа ходит. Рыба ходит. И т. п.</w:t>
            </w:r>
          </w:p>
          <w:p w:rsidR="0031088F" w:rsidRPr="00FC42AC" w:rsidRDefault="0031088F" w:rsidP="00FB7C68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88F" w:rsidRPr="00FC42AC" w:rsidTr="00D7206F">
        <w:tc>
          <w:tcPr>
            <w:tcW w:w="10989" w:type="dxa"/>
          </w:tcPr>
          <w:p w:rsidR="0031088F" w:rsidRPr="00A16340" w:rsidRDefault="0031088F" w:rsidP="00FB7C68">
            <w:pPr>
              <w:shd w:val="clear" w:color="auto" w:fill="FFFFFF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  <w:lang w:eastAsia="ru-RU"/>
              </w:rPr>
            </w:pPr>
            <w:r w:rsidRPr="00A16340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pacing w:val="-1"/>
                <w:sz w:val="24"/>
                <w:szCs w:val="24"/>
                <w:lang w:eastAsia="ru-RU"/>
              </w:rPr>
              <w:t>«Кто как передвигается»</w:t>
            </w:r>
          </w:p>
          <w:p w:rsidR="0031088F" w:rsidRPr="00160573" w:rsidRDefault="009311D7" w:rsidP="00FB7C68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0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Цель</w:t>
            </w:r>
            <w:r w:rsidR="00160573" w:rsidRPr="00160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:</w:t>
            </w:r>
            <w:r w:rsidR="0031088F" w:rsidRPr="00160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31088F" w:rsidRPr="00160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Закрепление и активизация глагольного словаря. Закрепление обобщенного значения глаголов.</w:t>
            </w:r>
          </w:p>
          <w:p w:rsidR="0031088F" w:rsidRPr="00FC42AC" w:rsidRDefault="0031088F" w:rsidP="00FB7C68">
            <w:pPr>
              <w:shd w:val="clear" w:color="auto" w:fill="FFFFFF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4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</w:t>
            </w:r>
            <w:r w:rsidR="009311D7" w:rsidRPr="00FC42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FC42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карточках изображены звери, птицы, рыбы, пресмыкающиеся, насекомые. Ребенок должен найти у себя соответствующую кар</w:t>
            </w:r>
            <w:r w:rsidRPr="00FC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тинку, назвать ее и определить, как передвигается данное животное (насекомое, птица и </w:t>
            </w:r>
            <w:r w:rsidRPr="00FC42A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т.д.).</w:t>
            </w:r>
            <w:r w:rsidRPr="00FC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 бабочка – порхает, рыба – плавает, кузнечик – ска</w:t>
            </w:r>
            <w:r w:rsidRPr="00FC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чет, змея – ползает и т. д. Одновременно можно предложить задание на обобщенное значение слов.</w:t>
            </w:r>
            <w:proofErr w:type="gramEnd"/>
            <w:r w:rsidRPr="00FC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Например: ползет кто? – змея, червяк, гусеница, жук; плывет кто? что? – рыба, человек, </w:t>
            </w:r>
            <w:r w:rsidR="009311D7" w:rsidRPr="00FC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дельфин, лодка</w:t>
            </w:r>
            <w:r w:rsidRPr="00FC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скачет кто? – лошадь, кузнечик, лягушка, зайчик. </w:t>
            </w:r>
            <w:proofErr w:type="gramEnd"/>
          </w:p>
        </w:tc>
      </w:tr>
    </w:tbl>
    <w:p w:rsidR="0031088F" w:rsidRPr="00160573" w:rsidRDefault="0031088F" w:rsidP="00160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kern w:val="24"/>
          <w:sz w:val="24"/>
          <w:szCs w:val="24"/>
          <w:lang w:eastAsia="ru-RU"/>
        </w:rPr>
      </w:pPr>
      <w:r w:rsidRPr="00FB7C68">
        <w:rPr>
          <w:rFonts w:ascii="Times New Roman" w:eastAsia="Times New Roman" w:hAnsi="Times New Roman" w:cs="Times New Roman"/>
          <w:b/>
          <w:color w:val="984806" w:themeColor="accent6" w:themeShade="80"/>
          <w:kern w:val="24"/>
          <w:sz w:val="24"/>
          <w:szCs w:val="24"/>
          <w:lang w:eastAsia="ru-RU"/>
        </w:rPr>
        <w:t>Игры, направленные на развитие словаря наречий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1"/>
      </w:tblGrid>
      <w:tr w:rsidR="0031088F" w:rsidRPr="00FC42AC" w:rsidTr="009311D7">
        <w:tc>
          <w:tcPr>
            <w:tcW w:w="10981" w:type="dxa"/>
          </w:tcPr>
          <w:p w:rsidR="0031088F" w:rsidRPr="00A16340" w:rsidRDefault="001D47F1" w:rsidP="00FB7C6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«</w:t>
            </w:r>
            <w:r w:rsidR="0031088F"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Волшебник</w:t>
            </w:r>
            <w:r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»</w:t>
            </w:r>
          </w:p>
          <w:p w:rsidR="0031088F" w:rsidRPr="00160573" w:rsidRDefault="00160573" w:rsidP="00FB7C6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1D47F1" w:rsidRPr="00160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</w:t>
            </w:r>
            <w:r w:rsidR="0031088F" w:rsidRPr="00160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чить образовывать родственные слова, отвечающие на вопрос «как?».</w:t>
            </w:r>
          </w:p>
          <w:p w:rsidR="0031088F" w:rsidRPr="00FC42AC" w:rsidRDefault="001D47F1" w:rsidP="00FB7C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Оборудование.</w:t>
            </w:r>
            <w:r w:rsidR="0031088F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Мяч.</w:t>
            </w:r>
          </w:p>
          <w:p w:rsidR="0031088F" w:rsidRPr="00FC42AC" w:rsidRDefault="0031088F" w:rsidP="00FB7C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 игры. </w:t>
            </w:r>
            <w:r w:rsidR="001D47F1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Взрослый</w:t>
            </w: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бросает мяч и называет слова, отвечающие на вопрос «какой?», а дети, бросая мяч, называют родственное слово, отвечающее на вопрос «как?».</w:t>
            </w:r>
          </w:p>
          <w:p w:rsidR="0031088F" w:rsidRPr="00FC42AC" w:rsidRDefault="0031088F" w:rsidP="00FB7C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Например, вежливый – вежливо, терпеливый – терпеливо, ласковый – ласково, нежный – нежно, зеленый – зелено, веселый – весело, холодный – холодно, жаркий – жарко, теплое – тепло, звонкий – звонко, страшный – страшно, грустный – грустно, скучный – скучно, солнечный – солнечно, </w:t>
            </w:r>
            <w:r w:rsidR="001D47F1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мокрый – мокро, сухой – сухо.</w:t>
            </w:r>
          </w:p>
        </w:tc>
      </w:tr>
      <w:tr w:rsidR="0031088F" w:rsidRPr="00FC42AC" w:rsidTr="009311D7">
        <w:tc>
          <w:tcPr>
            <w:tcW w:w="10981" w:type="dxa"/>
          </w:tcPr>
          <w:p w:rsidR="0031088F" w:rsidRPr="00A16340" w:rsidRDefault="001D47F1" w:rsidP="00FB7C6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«</w:t>
            </w:r>
            <w:r w:rsidR="0031088F"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Скажи наоборот</w:t>
            </w:r>
            <w:r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»</w:t>
            </w:r>
          </w:p>
          <w:p w:rsidR="0031088F" w:rsidRPr="00160573" w:rsidRDefault="00160573" w:rsidP="00FB7C6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1D47F1" w:rsidRPr="00160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</w:t>
            </w:r>
            <w:r w:rsidR="0031088F" w:rsidRPr="00160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ормировать словарь наречий.</w:t>
            </w:r>
          </w:p>
          <w:p w:rsidR="0031088F" w:rsidRPr="00FC42AC" w:rsidRDefault="001D47F1" w:rsidP="00FB7C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Оборудование. П</w:t>
            </w:r>
            <w:r w:rsidR="0031088F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арные картинки.</w:t>
            </w:r>
          </w:p>
          <w:p w:rsidR="0031088F" w:rsidRPr="00FC42AC" w:rsidRDefault="0031088F" w:rsidP="00FB7C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 игры. </w:t>
            </w:r>
            <w:proofErr w:type="gramStart"/>
            <w:r w:rsidR="001D47F1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Взрослый</w:t>
            </w: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предлагает подобрать к наречиям противоположное слово (с опорой на картинки, например: тепло…(холодно), морозно…(жарко), глубоко…(мелко), высоко…(низко), далеко …(близко), широко …(узко), тихо…(громко), мягко…(твёрдо), быстро …(медленно).</w:t>
            </w:r>
            <w:proofErr w:type="gramEnd"/>
          </w:p>
        </w:tc>
      </w:tr>
      <w:tr w:rsidR="0031088F" w:rsidRPr="00FC42AC" w:rsidTr="009311D7">
        <w:tc>
          <w:tcPr>
            <w:tcW w:w="10981" w:type="dxa"/>
          </w:tcPr>
          <w:p w:rsidR="0031088F" w:rsidRPr="00A16340" w:rsidRDefault="001D47F1" w:rsidP="00FB7C6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«</w:t>
            </w:r>
            <w:r w:rsidR="0031088F"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Закончи предложение</w:t>
            </w:r>
            <w:r w:rsidRPr="00A16340"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</w:rPr>
              <w:t>»</w:t>
            </w:r>
          </w:p>
          <w:p w:rsidR="0031088F" w:rsidRPr="00160573" w:rsidRDefault="00160573" w:rsidP="00FB7C6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="001D47F1" w:rsidRPr="00160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</w:t>
            </w:r>
            <w:r w:rsidR="0031088F" w:rsidRPr="001605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ктивизировать словарь наречий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1088F" w:rsidRPr="00FC42AC" w:rsidRDefault="0031088F" w:rsidP="00FB7C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 игры. </w:t>
            </w:r>
            <w:r w:rsidR="001D47F1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Взрослый</w:t>
            </w: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начинает говорить предложение, а ребёнок его должен закончить, подобрав по смысл</w:t>
            </w:r>
            <w:r w:rsidR="001D47F1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наречие, обратное по смыслу. Например: </w:t>
            </w: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Поезд едет медленно, а самолёт летит …(быстро).</w:t>
            </w:r>
          </w:p>
          <w:p w:rsidR="0031088F" w:rsidRPr="00FC42AC" w:rsidRDefault="0031088F" w:rsidP="00FB7C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Таня ведёт себя хорошо, а Коля …(плохо).</w:t>
            </w:r>
          </w:p>
          <w:p w:rsidR="0031088F" w:rsidRPr="00FC42AC" w:rsidRDefault="0031088F" w:rsidP="00FB7C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Летом жарко, а зимой …(холодно).</w:t>
            </w:r>
          </w:p>
          <w:p w:rsidR="0031088F" w:rsidRPr="00FC42AC" w:rsidRDefault="0031088F" w:rsidP="00FB7C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Надя говорит тихо, а Вова … (громко).</w:t>
            </w:r>
          </w:p>
          <w:p w:rsidR="0031088F" w:rsidRPr="00FC42AC" w:rsidRDefault="0031088F" w:rsidP="00FB7C6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Ире было скучно, </w:t>
            </w:r>
            <w:r w:rsidR="001D47F1" w:rsidRPr="00FC42AC">
              <w:rPr>
                <w:rFonts w:ascii="Times New Roman" w:eastAsia="Calibri" w:hAnsi="Times New Roman" w:cs="Times New Roman"/>
                <w:sz w:val="24"/>
                <w:szCs w:val="24"/>
              </w:rPr>
              <w:t>а потом стало… (весело).</w:t>
            </w:r>
          </w:p>
        </w:tc>
      </w:tr>
    </w:tbl>
    <w:p w:rsidR="00062178" w:rsidRPr="00160573" w:rsidRDefault="00160573" w:rsidP="0016057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F44CF0" wp14:editId="5A3895A3">
            <wp:extent cx="1990725" cy="1990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2178" w:rsidRPr="00160573" w:rsidSect="00917584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FE45BE"/>
    <w:lvl w:ilvl="0">
      <w:numFmt w:val="bullet"/>
      <w:lvlText w:val="*"/>
      <w:lvlJc w:val="left"/>
    </w:lvl>
  </w:abstractNum>
  <w:abstractNum w:abstractNumId="1">
    <w:nsid w:val="00EF0EE9"/>
    <w:multiLevelType w:val="hybridMultilevel"/>
    <w:tmpl w:val="6C52E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07E6"/>
    <w:multiLevelType w:val="hybridMultilevel"/>
    <w:tmpl w:val="5D3AE63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A53BC"/>
    <w:multiLevelType w:val="hybridMultilevel"/>
    <w:tmpl w:val="20F227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02AB0"/>
    <w:multiLevelType w:val="hybridMultilevel"/>
    <w:tmpl w:val="A196A0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46AA3"/>
    <w:multiLevelType w:val="hybridMultilevel"/>
    <w:tmpl w:val="89645D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56AF6"/>
    <w:multiLevelType w:val="hybridMultilevel"/>
    <w:tmpl w:val="C584F7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98C551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D68E6"/>
    <w:multiLevelType w:val="hybridMultilevel"/>
    <w:tmpl w:val="3A8EE7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E529A"/>
    <w:multiLevelType w:val="hybridMultilevel"/>
    <w:tmpl w:val="4378AE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F6BD6"/>
    <w:multiLevelType w:val="hybridMultilevel"/>
    <w:tmpl w:val="8B666EEE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A3A53B2"/>
    <w:multiLevelType w:val="hybridMultilevel"/>
    <w:tmpl w:val="1A98B7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E28DA"/>
    <w:multiLevelType w:val="hybridMultilevel"/>
    <w:tmpl w:val="FFFAB6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E28DA"/>
    <w:multiLevelType w:val="hybridMultilevel"/>
    <w:tmpl w:val="F7FE5F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94285"/>
    <w:multiLevelType w:val="hybridMultilevel"/>
    <w:tmpl w:val="7060804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8F21E9"/>
    <w:multiLevelType w:val="hybridMultilevel"/>
    <w:tmpl w:val="22101A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908BC"/>
    <w:multiLevelType w:val="multilevel"/>
    <w:tmpl w:val="8A46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786F5A"/>
    <w:multiLevelType w:val="hybridMultilevel"/>
    <w:tmpl w:val="1E285C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F5AE9"/>
    <w:multiLevelType w:val="hybridMultilevel"/>
    <w:tmpl w:val="D3D2DAA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DF6E17"/>
    <w:multiLevelType w:val="hybridMultilevel"/>
    <w:tmpl w:val="6652D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571CC"/>
    <w:multiLevelType w:val="multilevel"/>
    <w:tmpl w:val="E40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AB2145"/>
    <w:multiLevelType w:val="hybridMultilevel"/>
    <w:tmpl w:val="1792AF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40F72"/>
    <w:multiLevelType w:val="hybridMultilevel"/>
    <w:tmpl w:val="916C5DE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2C6CD3"/>
    <w:multiLevelType w:val="hybridMultilevel"/>
    <w:tmpl w:val="483ECA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3204D"/>
    <w:multiLevelType w:val="hybridMultilevel"/>
    <w:tmpl w:val="ABD6C6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A3131"/>
    <w:multiLevelType w:val="hybridMultilevel"/>
    <w:tmpl w:val="B8807E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845ABB"/>
    <w:multiLevelType w:val="hybridMultilevel"/>
    <w:tmpl w:val="E0A8117A"/>
    <w:lvl w:ilvl="0" w:tplc="041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48455619"/>
    <w:multiLevelType w:val="hybridMultilevel"/>
    <w:tmpl w:val="AD7CFB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4430D4"/>
    <w:multiLevelType w:val="hybridMultilevel"/>
    <w:tmpl w:val="EBBC3E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0176BC"/>
    <w:multiLevelType w:val="hybridMultilevel"/>
    <w:tmpl w:val="B04E56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ED247E"/>
    <w:multiLevelType w:val="hybridMultilevel"/>
    <w:tmpl w:val="5964C4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B4D30"/>
    <w:multiLevelType w:val="hybridMultilevel"/>
    <w:tmpl w:val="C6786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35083"/>
    <w:multiLevelType w:val="hybridMultilevel"/>
    <w:tmpl w:val="E1120878"/>
    <w:lvl w:ilvl="0" w:tplc="9978F77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35656E7"/>
    <w:multiLevelType w:val="hybridMultilevel"/>
    <w:tmpl w:val="C6786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E3674F"/>
    <w:multiLevelType w:val="hybridMultilevel"/>
    <w:tmpl w:val="258CCD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C20BE3"/>
    <w:multiLevelType w:val="hybridMultilevel"/>
    <w:tmpl w:val="C6786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281151"/>
    <w:multiLevelType w:val="hybridMultilevel"/>
    <w:tmpl w:val="E3F84B30"/>
    <w:lvl w:ilvl="0" w:tplc="0419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00468D"/>
    <w:multiLevelType w:val="multilevel"/>
    <w:tmpl w:val="C9DC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263F06"/>
    <w:multiLevelType w:val="hybridMultilevel"/>
    <w:tmpl w:val="1CB2306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59018D3"/>
    <w:multiLevelType w:val="hybridMultilevel"/>
    <w:tmpl w:val="C6786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5817F5"/>
    <w:multiLevelType w:val="hybridMultilevel"/>
    <w:tmpl w:val="7C72C18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301D00"/>
    <w:multiLevelType w:val="hybridMultilevel"/>
    <w:tmpl w:val="81041C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582C1C"/>
    <w:multiLevelType w:val="hybridMultilevel"/>
    <w:tmpl w:val="D15C2E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C56A17"/>
    <w:multiLevelType w:val="hybridMultilevel"/>
    <w:tmpl w:val="87B00C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7374AA"/>
    <w:multiLevelType w:val="hybridMultilevel"/>
    <w:tmpl w:val="E94C8AB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DC5D6E"/>
    <w:multiLevelType w:val="hybridMultilevel"/>
    <w:tmpl w:val="FC58871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35"/>
  </w:num>
  <w:num w:numId="5">
    <w:abstractNumId w:val="6"/>
  </w:num>
  <w:num w:numId="6">
    <w:abstractNumId w:val="14"/>
  </w:num>
  <w:num w:numId="7">
    <w:abstractNumId w:val="13"/>
  </w:num>
  <w:num w:numId="8">
    <w:abstractNumId w:val="40"/>
  </w:num>
  <w:num w:numId="9">
    <w:abstractNumId w:val="24"/>
  </w:num>
  <w:num w:numId="10">
    <w:abstractNumId w:val="17"/>
  </w:num>
  <w:num w:numId="11">
    <w:abstractNumId w:val="39"/>
  </w:num>
  <w:num w:numId="12">
    <w:abstractNumId w:val="21"/>
  </w:num>
  <w:num w:numId="13">
    <w:abstractNumId w:val="2"/>
  </w:num>
  <w:num w:numId="14">
    <w:abstractNumId w:val="37"/>
  </w:num>
  <w:num w:numId="15">
    <w:abstractNumId w:val="10"/>
  </w:num>
  <w:num w:numId="16">
    <w:abstractNumId w:val="44"/>
  </w:num>
  <w:num w:numId="17">
    <w:abstractNumId w:val="9"/>
  </w:num>
  <w:num w:numId="18">
    <w:abstractNumId w:val="3"/>
  </w:num>
  <w:num w:numId="19">
    <w:abstractNumId w:val="12"/>
  </w:num>
  <w:num w:numId="20">
    <w:abstractNumId w:val="23"/>
  </w:num>
  <w:num w:numId="21">
    <w:abstractNumId w:val="22"/>
  </w:num>
  <w:num w:numId="22">
    <w:abstractNumId w:val="4"/>
  </w:num>
  <w:num w:numId="23">
    <w:abstractNumId w:val="41"/>
  </w:num>
  <w:num w:numId="24">
    <w:abstractNumId w:val="27"/>
  </w:num>
  <w:num w:numId="25">
    <w:abstractNumId w:val="42"/>
  </w:num>
  <w:num w:numId="26">
    <w:abstractNumId w:val="26"/>
  </w:num>
  <w:num w:numId="27">
    <w:abstractNumId w:val="20"/>
  </w:num>
  <w:num w:numId="28">
    <w:abstractNumId w:val="33"/>
  </w:num>
  <w:num w:numId="29">
    <w:abstractNumId w:val="7"/>
  </w:num>
  <w:num w:numId="30">
    <w:abstractNumId w:val="28"/>
  </w:num>
  <w:num w:numId="31">
    <w:abstractNumId w:val="11"/>
  </w:num>
  <w:num w:numId="32">
    <w:abstractNumId w:val="43"/>
  </w:num>
  <w:num w:numId="33">
    <w:abstractNumId w:val="16"/>
  </w:num>
  <w:num w:numId="34">
    <w:abstractNumId w:val="18"/>
  </w:num>
  <w:num w:numId="35">
    <w:abstractNumId w:val="29"/>
  </w:num>
  <w:num w:numId="36">
    <w:abstractNumId w:val="8"/>
  </w:num>
  <w:num w:numId="37">
    <w:abstractNumId w:val="31"/>
  </w:num>
  <w:num w:numId="38">
    <w:abstractNumId w:val="0"/>
    <w:lvlOverride w:ilvl="0">
      <w:lvl w:ilvl="0">
        <w:numFmt w:val="bullet"/>
        <w:lvlText w:val="—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6"/>
  </w:num>
  <w:num w:numId="40">
    <w:abstractNumId w:val="15"/>
  </w:num>
  <w:num w:numId="41">
    <w:abstractNumId w:val="19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32"/>
  </w:num>
  <w:num w:numId="45">
    <w:abstractNumId w:val="3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8F"/>
    <w:rsid w:val="00034640"/>
    <w:rsid w:val="00062178"/>
    <w:rsid w:val="00093F5A"/>
    <w:rsid w:val="000A44E1"/>
    <w:rsid w:val="0010266D"/>
    <w:rsid w:val="00160573"/>
    <w:rsid w:val="001D47F1"/>
    <w:rsid w:val="0031088F"/>
    <w:rsid w:val="00340039"/>
    <w:rsid w:val="00530390"/>
    <w:rsid w:val="005442F5"/>
    <w:rsid w:val="00545985"/>
    <w:rsid w:val="006542C4"/>
    <w:rsid w:val="00802D44"/>
    <w:rsid w:val="00870233"/>
    <w:rsid w:val="00917584"/>
    <w:rsid w:val="009311D7"/>
    <w:rsid w:val="009949EE"/>
    <w:rsid w:val="00997FE6"/>
    <w:rsid w:val="009E597C"/>
    <w:rsid w:val="00A16340"/>
    <w:rsid w:val="00A20C1D"/>
    <w:rsid w:val="00A95CB7"/>
    <w:rsid w:val="00B645F6"/>
    <w:rsid w:val="00B65F34"/>
    <w:rsid w:val="00BC379A"/>
    <w:rsid w:val="00BF7F7A"/>
    <w:rsid w:val="00CF0745"/>
    <w:rsid w:val="00D7206F"/>
    <w:rsid w:val="00D876E1"/>
    <w:rsid w:val="00E04835"/>
    <w:rsid w:val="00EC710B"/>
    <w:rsid w:val="00EF4911"/>
    <w:rsid w:val="00FB7C68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88F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31088F"/>
    <w:p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1088F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31088F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1088F"/>
  </w:style>
  <w:style w:type="paragraph" w:styleId="a3">
    <w:name w:val="List Paragraph"/>
    <w:basedOn w:val="a"/>
    <w:uiPriority w:val="34"/>
    <w:qFormat/>
    <w:rsid w:val="0031088F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310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31088F"/>
    <w:pPr>
      <w:ind w:left="720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rsid w:val="0031088F"/>
    <w:pPr>
      <w:spacing w:before="100" w:after="100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1088F"/>
    <w:rPr>
      <w:b/>
      <w:bCs/>
    </w:rPr>
  </w:style>
  <w:style w:type="paragraph" w:customStyle="1" w:styleId="c11">
    <w:name w:val="c11"/>
    <w:basedOn w:val="a"/>
    <w:rsid w:val="0031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088F"/>
  </w:style>
  <w:style w:type="paragraph" w:customStyle="1" w:styleId="c6">
    <w:name w:val="c6"/>
    <w:basedOn w:val="a"/>
    <w:rsid w:val="0031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088F"/>
  </w:style>
  <w:style w:type="paragraph" w:customStyle="1" w:styleId="c3">
    <w:name w:val="c3"/>
    <w:basedOn w:val="a"/>
    <w:rsid w:val="0031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088F"/>
  </w:style>
  <w:style w:type="character" w:customStyle="1" w:styleId="c5">
    <w:name w:val="c5"/>
    <w:basedOn w:val="a0"/>
    <w:rsid w:val="0031088F"/>
  </w:style>
  <w:style w:type="character" w:customStyle="1" w:styleId="c15">
    <w:name w:val="c15"/>
    <w:basedOn w:val="a0"/>
    <w:rsid w:val="0031088F"/>
  </w:style>
  <w:style w:type="character" w:customStyle="1" w:styleId="c1">
    <w:name w:val="c1"/>
    <w:basedOn w:val="a0"/>
    <w:rsid w:val="0031088F"/>
  </w:style>
  <w:style w:type="character" w:customStyle="1" w:styleId="c19">
    <w:name w:val="c19"/>
    <w:basedOn w:val="a0"/>
    <w:rsid w:val="0031088F"/>
  </w:style>
  <w:style w:type="character" w:customStyle="1" w:styleId="c7">
    <w:name w:val="c7"/>
    <w:basedOn w:val="a0"/>
    <w:rsid w:val="0031088F"/>
  </w:style>
  <w:style w:type="character" w:customStyle="1" w:styleId="c17">
    <w:name w:val="c17"/>
    <w:basedOn w:val="a0"/>
    <w:rsid w:val="0031088F"/>
  </w:style>
  <w:style w:type="paragraph" w:styleId="a7">
    <w:name w:val="header"/>
    <w:basedOn w:val="a"/>
    <w:link w:val="a8"/>
    <w:uiPriority w:val="99"/>
    <w:unhideWhenUsed/>
    <w:rsid w:val="00310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088F"/>
  </w:style>
  <w:style w:type="paragraph" w:styleId="a9">
    <w:name w:val="footer"/>
    <w:basedOn w:val="a"/>
    <w:link w:val="aa"/>
    <w:uiPriority w:val="99"/>
    <w:unhideWhenUsed/>
    <w:rsid w:val="00310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088F"/>
  </w:style>
  <w:style w:type="character" w:customStyle="1" w:styleId="14">
    <w:name w:val="Гиперссылка1"/>
    <w:basedOn w:val="a0"/>
    <w:uiPriority w:val="99"/>
    <w:semiHidden/>
    <w:unhideWhenUsed/>
    <w:rsid w:val="0031088F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31088F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3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088F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31088F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uiPriority w:val="9"/>
    <w:rsid w:val="00310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88F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qFormat/>
    <w:rsid w:val="0031088F"/>
    <w:p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1088F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31088F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1088F"/>
  </w:style>
  <w:style w:type="paragraph" w:styleId="a3">
    <w:name w:val="List Paragraph"/>
    <w:basedOn w:val="a"/>
    <w:uiPriority w:val="34"/>
    <w:qFormat/>
    <w:rsid w:val="0031088F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310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31088F"/>
    <w:pPr>
      <w:ind w:left="720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rsid w:val="0031088F"/>
    <w:pPr>
      <w:spacing w:before="100" w:after="100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1088F"/>
    <w:rPr>
      <w:b/>
      <w:bCs/>
    </w:rPr>
  </w:style>
  <w:style w:type="paragraph" w:customStyle="1" w:styleId="c11">
    <w:name w:val="c11"/>
    <w:basedOn w:val="a"/>
    <w:rsid w:val="0031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088F"/>
  </w:style>
  <w:style w:type="paragraph" w:customStyle="1" w:styleId="c6">
    <w:name w:val="c6"/>
    <w:basedOn w:val="a"/>
    <w:rsid w:val="0031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088F"/>
  </w:style>
  <w:style w:type="paragraph" w:customStyle="1" w:styleId="c3">
    <w:name w:val="c3"/>
    <w:basedOn w:val="a"/>
    <w:rsid w:val="00310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088F"/>
  </w:style>
  <w:style w:type="character" w:customStyle="1" w:styleId="c5">
    <w:name w:val="c5"/>
    <w:basedOn w:val="a0"/>
    <w:rsid w:val="0031088F"/>
  </w:style>
  <w:style w:type="character" w:customStyle="1" w:styleId="c15">
    <w:name w:val="c15"/>
    <w:basedOn w:val="a0"/>
    <w:rsid w:val="0031088F"/>
  </w:style>
  <w:style w:type="character" w:customStyle="1" w:styleId="c1">
    <w:name w:val="c1"/>
    <w:basedOn w:val="a0"/>
    <w:rsid w:val="0031088F"/>
  </w:style>
  <w:style w:type="character" w:customStyle="1" w:styleId="c19">
    <w:name w:val="c19"/>
    <w:basedOn w:val="a0"/>
    <w:rsid w:val="0031088F"/>
  </w:style>
  <w:style w:type="character" w:customStyle="1" w:styleId="c7">
    <w:name w:val="c7"/>
    <w:basedOn w:val="a0"/>
    <w:rsid w:val="0031088F"/>
  </w:style>
  <w:style w:type="character" w:customStyle="1" w:styleId="c17">
    <w:name w:val="c17"/>
    <w:basedOn w:val="a0"/>
    <w:rsid w:val="0031088F"/>
  </w:style>
  <w:style w:type="paragraph" w:styleId="a7">
    <w:name w:val="header"/>
    <w:basedOn w:val="a"/>
    <w:link w:val="a8"/>
    <w:uiPriority w:val="99"/>
    <w:unhideWhenUsed/>
    <w:rsid w:val="00310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088F"/>
  </w:style>
  <w:style w:type="paragraph" w:styleId="a9">
    <w:name w:val="footer"/>
    <w:basedOn w:val="a"/>
    <w:link w:val="aa"/>
    <w:uiPriority w:val="99"/>
    <w:unhideWhenUsed/>
    <w:rsid w:val="00310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088F"/>
  </w:style>
  <w:style w:type="character" w:customStyle="1" w:styleId="14">
    <w:name w:val="Гиперссылка1"/>
    <w:basedOn w:val="a0"/>
    <w:uiPriority w:val="99"/>
    <w:semiHidden/>
    <w:unhideWhenUsed/>
    <w:rsid w:val="0031088F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31088F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3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088F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31088F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uiPriority w:val="9"/>
    <w:rsid w:val="003108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12</cp:revision>
  <dcterms:created xsi:type="dcterms:W3CDTF">2020-03-25T17:45:00Z</dcterms:created>
  <dcterms:modified xsi:type="dcterms:W3CDTF">2025-10-17T08:15:00Z</dcterms:modified>
</cp:coreProperties>
</file>