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FE" w:rsidRDefault="00A71E67" w:rsidP="00DC45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98439C" wp14:editId="4D668B71">
            <wp:simplePos x="0" y="0"/>
            <wp:positionH relativeFrom="column">
              <wp:posOffset>43815</wp:posOffset>
            </wp:positionH>
            <wp:positionV relativeFrom="paragraph">
              <wp:posOffset>-196216</wp:posOffset>
            </wp:positionV>
            <wp:extent cx="1085850" cy="890397"/>
            <wp:effectExtent l="0" t="0" r="0" b="5080"/>
            <wp:wrapNone/>
            <wp:docPr id="2" name="Рисунок 2" descr="Описание: https://avatars.mds.yandex.net/i?id=660fcb74dc11c7a4dc30fcdec91eceff-37176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avatars.mds.yandex.net/i?id=660fcb74dc11c7a4dc30fcdec91eceff-37176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41" w:rsidRPr="003B0082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Право</w:t>
      </w:r>
      <w:r w:rsidR="00DC45FE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вая грамотность.</w:t>
      </w:r>
    </w:p>
    <w:p w:rsidR="00303A94" w:rsidRPr="003B0082" w:rsidRDefault="00DC45FE" w:rsidP="00DC45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Человек в ответе за свои поступки</w:t>
      </w:r>
      <w:r w:rsidR="009D0241" w:rsidRPr="003B0082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!</w:t>
      </w:r>
    </w:p>
    <w:p w:rsidR="00DC45FE" w:rsidRDefault="00DC45FE" w:rsidP="006722E7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color w:val="C00000"/>
          <w:lang w:eastAsia="ru-RU"/>
        </w:rPr>
      </w:pPr>
    </w:p>
    <w:p w:rsidR="006722E7" w:rsidRPr="00CB774B" w:rsidRDefault="006722E7" w:rsidP="006722E7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color w:val="C00000"/>
          <w:lang w:eastAsia="ru-RU"/>
        </w:rPr>
      </w:pPr>
      <w:r w:rsidRPr="00CB774B">
        <w:rPr>
          <w:rFonts w:ascii="Times New Roman" w:hAnsi="Times New Roman" w:cs="Times New Roman"/>
          <w:b/>
          <w:i/>
          <w:noProof/>
          <w:color w:val="C00000"/>
          <w:lang w:eastAsia="ru-RU"/>
        </w:rPr>
        <w:t>Несовершеннолетние при определенных условиях</w:t>
      </w:r>
    </w:p>
    <w:p w:rsidR="006722E7" w:rsidRPr="006722E7" w:rsidRDefault="006722E7" w:rsidP="006722E7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color w:val="C00000"/>
          <w:sz w:val="20"/>
          <w:szCs w:val="20"/>
          <w:lang w:eastAsia="ru-RU"/>
        </w:rPr>
      </w:pPr>
      <w:r w:rsidRPr="00CB774B">
        <w:rPr>
          <w:rFonts w:ascii="Times New Roman" w:hAnsi="Times New Roman" w:cs="Times New Roman"/>
          <w:b/>
          <w:i/>
          <w:noProof/>
          <w:color w:val="C00000"/>
          <w:lang w:eastAsia="ru-RU"/>
        </w:rPr>
        <w:t xml:space="preserve"> несут административ</w:t>
      </w:r>
      <w:r w:rsidR="00412B51">
        <w:rPr>
          <w:rFonts w:ascii="Times New Roman" w:hAnsi="Times New Roman" w:cs="Times New Roman"/>
          <w:b/>
          <w:i/>
          <w:noProof/>
          <w:color w:val="C00000"/>
          <w:lang w:eastAsia="ru-RU"/>
        </w:rPr>
        <w:t>ную и уголовную ответственность</w:t>
      </w:r>
    </w:p>
    <w:p w:rsidR="006722E7" w:rsidRDefault="00424690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AB420" wp14:editId="21ED0E30">
                <wp:simplePos x="0" y="0"/>
                <wp:positionH relativeFrom="column">
                  <wp:posOffset>-60960</wp:posOffset>
                </wp:positionH>
                <wp:positionV relativeFrom="paragraph">
                  <wp:posOffset>66675</wp:posOffset>
                </wp:positionV>
                <wp:extent cx="6172200" cy="5810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37" w:rsidRPr="00424690" w:rsidRDefault="004B6726" w:rsidP="002957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Административной </w:t>
                            </w:r>
                            <w:r w:rsidR="00295737" w:rsidRPr="00424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ответственности подлежат лица, достигшие к моменту </w:t>
                            </w:r>
                            <w:r w:rsidR="00CB77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совершения </w:t>
                            </w:r>
                            <w:r w:rsidR="00295737" w:rsidRPr="00424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правонарушения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16-летнего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oundrect w14:anchorId="594AB420" id="Скругленный прямоугольник 3" o:spid="_x0000_s1026" style="position:absolute;left:0;text-align:left;margin-left:-4.8pt;margin-top:5.25pt;width:48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" fillcolor="white [3201]" strokecolor="#974706 [1609]" strokeweight="2pt">
                <v:textbox>
                  <w:txbxContent>
                    <w:p w:rsidR="00295737" w:rsidRPr="00424690" w:rsidRDefault="004B6726" w:rsidP="002957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Административной </w:t>
                      </w:r>
                      <w:r w:rsidR="00295737" w:rsidRPr="00424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ответственности подлежат лица, достигшие к моменту </w:t>
                      </w:r>
                      <w:r w:rsidR="00CB77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совершения </w:t>
                      </w:r>
                      <w:r w:rsidR="00295737" w:rsidRPr="00424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правонарушения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16-летнего возраста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5B28" w:rsidRDefault="00295B28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B28" w:rsidRDefault="00295B28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B28" w:rsidRDefault="00295B28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737" w:rsidRDefault="006F1D26" w:rsidP="00E65BA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0E26C" wp14:editId="599B0819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6172200" cy="5619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D26" w:rsidRPr="006F1D26" w:rsidRDefault="006F1D26" w:rsidP="006F1D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1D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 наступления несовершенному 16 лет ответственность за действия детей и подростков несут р</w:t>
                            </w:r>
                            <w:r w:rsidR="00D85E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oundrect w14:anchorId="0520E26C" id="Скругленный прямоугольник 6" o:spid="_x0000_s1027" style="position:absolute;left:0;text-align:left;margin-left:-4.8pt;margin-top:4.55pt;width:48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" fillcolor="white [3201]" strokecolor="#974706 [1609]" strokeweight="2pt">
                <v:textbox>
                  <w:txbxContent>
                    <w:p w:rsidR="006F1D26" w:rsidRPr="006F1D26" w:rsidRDefault="006F1D26" w:rsidP="006F1D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1D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 наступления несовершенному 16 лет ответственность за действия детей и подростков несут р</w:t>
                      </w:r>
                      <w:r w:rsidR="00D85E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774B" w:rsidRDefault="00CB774B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B774B" w:rsidRDefault="00CB774B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B774B" w:rsidRDefault="00C34C11" w:rsidP="00AD377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12B51" w:rsidRDefault="00412B51" w:rsidP="00412B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254A6E9A" wp14:editId="3381C43E">
            <wp:simplePos x="0" y="0"/>
            <wp:positionH relativeFrom="column">
              <wp:posOffset>-1287</wp:posOffset>
            </wp:positionH>
            <wp:positionV relativeFrom="paragraph">
              <wp:posOffset>4445</wp:posOffset>
            </wp:positionV>
            <wp:extent cx="426720" cy="438785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:rsidR="0068569A" w:rsidRDefault="00A71E67" w:rsidP="00412B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1E67">
        <w:rPr>
          <w:rFonts w:ascii="Times New Roman" w:hAnsi="Times New Roman" w:cs="Times New Roman"/>
          <w:noProof/>
          <w:sz w:val="24"/>
          <w:szCs w:val="24"/>
          <w:lang w:eastAsia="ru-RU"/>
        </w:rPr>
        <w:t>Важно знать, что при задержании и доставлении несовершеннолетнего в отдел полиции</w:t>
      </w:r>
      <w:r w:rsidR="00C34C11" w:rsidRPr="00C34C11">
        <w:t xml:space="preserve"> </w:t>
      </w:r>
      <w:r w:rsidR="00C34C11" w:rsidRPr="00C34C11">
        <w:rPr>
          <w:rFonts w:ascii="Times New Roman" w:hAnsi="Times New Roman" w:cs="Times New Roman"/>
          <w:noProof/>
          <w:sz w:val="24"/>
          <w:szCs w:val="24"/>
          <w:lang w:eastAsia="ru-RU"/>
        </w:rPr>
        <w:t>в случае совершения правонарушения или преступления</w:t>
      </w:r>
      <w:r w:rsidRPr="00A71E67">
        <w:rPr>
          <w:rFonts w:ascii="Times New Roman" w:hAnsi="Times New Roman" w:cs="Times New Roman"/>
          <w:noProof/>
          <w:sz w:val="24"/>
          <w:szCs w:val="24"/>
          <w:lang w:eastAsia="ru-RU"/>
        </w:rPr>
        <w:t>, сотрудник полиции должен оповестить родителей (законных представителей) о том, что произошло и куда доставлен несовершеннолетний, так как только родители (законные представители) несовершеннолетнего могут забрать его из отдела полиции. В противном случае по истечении трех часов с момента доставления в отдел полиции, несовершеннолетний будет помещен в центр временного содержания несовершеннолетних правонарушителей.</w:t>
      </w:r>
    </w:p>
    <w:p w:rsidR="003321E1" w:rsidRDefault="00E63392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F79646" w:themeColor="accent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C9069" wp14:editId="3A5CF02D">
                <wp:simplePos x="0" y="0"/>
                <wp:positionH relativeFrom="column">
                  <wp:posOffset>-60960</wp:posOffset>
                </wp:positionH>
                <wp:positionV relativeFrom="paragraph">
                  <wp:posOffset>62865</wp:posOffset>
                </wp:positionV>
                <wp:extent cx="6076950" cy="5905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E1" w:rsidRPr="00412B51" w:rsidRDefault="00374712" w:rsidP="003747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Наиболее часто совершаемые </w:t>
                            </w:r>
                          </w:p>
                          <w:p w:rsidR="00374712" w:rsidRPr="00412B51" w:rsidRDefault="00374712" w:rsidP="003747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административные правонарушения </w:t>
                            </w:r>
                            <w:r w:rsidR="003321E1"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несовершеннолетними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oundrect w14:anchorId="3D9C9069" id="Скругленный прямоугольник 14" o:spid="_x0000_s1028" style="position:absolute;margin-left:-4.8pt;margin-top:4.95pt;width:478.5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" fillcolor="white [3201]" strokecolor="#974706 [1609]" strokeweight="2pt">
                <v:textbox>
                  <w:txbxContent>
                    <w:p w:rsidR="003321E1" w:rsidRPr="00412B51" w:rsidRDefault="00374712" w:rsidP="003747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Наиболее часто совершаемые </w:t>
                      </w:r>
                    </w:p>
                    <w:p w:rsidR="00374712" w:rsidRPr="00412B51" w:rsidRDefault="00374712" w:rsidP="003747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административные правонарушения </w:t>
                      </w:r>
                      <w:r w:rsidR="003321E1"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несовершеннолетними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21E1" w:rsidRDefault="00E444E4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8625" cy="436418"/>
            <wp:effectExtent l="0" t="0" r="0" b="1905"/>
            <wp:docPr id="29" name="Рисунок 29" descr="Описание: https://avatars.mds.yandex.net/i?id=7e98c693b82eeaba77c3835c4e9bbf1c54f8d3d9-103549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vatars.mds.yandex.net/i?id=7e98c693b82eeaba77c3835c4e9bbf1c54f8d3d9-103549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92" w:rsidRDefault="00E63392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E63392" w:rsidRPr="00931E40" w:rsidRDefault="00E63392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321E1" w:rsidRPr="00931E40" w:rsidTr="0080406F">
        <w:tc>
          <w:tcPr>
            <w:tcW w:w="4786" w:type="dxa"/>
          </w:tcPr>
          <w:p w:rsidR="003321E1" w:rsidRPr="00931E40" w:rsidRDefault="00022AD4" w:rsidP="0002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63392"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татья</w:t>
            </w:r>
          </w:p>
        </w:tc>
        <w:tc>
          <w:tcPr>
            <w:tcW w:w="4785" w:type="dxa"/>
          </w:tcPr>
          <w:p w:rsidR="003321E1" w:rsidRPr="00931E40" w:rsidRDefault="00022AD4" w:rsidP="0002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63392"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аказание</w:t>
            </w:r>
          </w:p>
        </w:tc>
      </w:tr>
      <w:tr w:rsidR="0022468D" w:rsidTr="008A303B">
        <w:tc>
          <w:tcPr>
            <w:tcW w:w="9571" w:type="dxa"/>
            <w:gridSpan w:val="2"/>
          </w:tcPr>
          <w:p w:rsidR="00931E40" w:rsidRPr="000738C8" w:rsidRDefault="00931E40" w:rsidP="00931E40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Глава 6 КоАП РФ Административные правонарушения, </w:t>
            </w:r>
          </w:p>
          <w:p w:rsidR="0022468D" w:rsidRPr="0080406F" w:rsidRDefault="00931E40" w:rsidP="00931E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посягающие на здоровье, санитарно-эпидемиологическое благополучием населения и общественную нравственность</w:t>
            </w:r>
          </w:p>
        </w:tc>
      </w:tr>
      <w:tr w:rsidR="003321E1" w:rsidTr="0080406F">
        <w:tc>
          <w:tcPr>
            <w:tcW w:w="4786" w:type="dxa"/>
          </w:tcPr>
          <w:p w:rsidR="003321E1" w:rsidRPr="00022AD4" w:rsidRDefault="00D27E5D" w:rsidP="008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8B6B8">
                  <wp:extent cx="286385" cy="189230"/>
                  <wp:effectExtent l="0" t="0" r="0" b="127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 xml:space="preserve"> 6.1.1 КоАП РФ. 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      </w:r>
          </w:p>
        </w:tc>
        <w:tc>
          <w:tcPr>
            <w:tcW w:w="4785" w:type="dxa"/>
          </w:tcPr>
          <w:p w:rsidR="003321E1" w:rsidRPr="00022AD4" w:rsidRDefault="00110D43" w:rsidP="008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44BA054" wp14:editId="345267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9525" b="9525"/>
                  <wp:wrapNone/>
                  <wp:docPr id="16" name="Рисунок 16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 xml:space="preserve"> штрафа от 5000 до 30000 рублей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, либо административный арест на срок от 10 до 15 суток, либо обязательные работы на срок от 60 до 120 часов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1E1" w:rsidTr="0080406F">
        <w:tc>
          <w:tcPr>
            <w:tcW w:w="4786" w:type="dxa"/>
          </w:tcPr>
          <w:p w:rsidR="003321E1" w:rsidRPr="00022AD4" w:rsidRDefault="00DA29DD" w:rsidP="008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B46BC">
                  <wp:extent cx="286385" cy="189230"/>
                  <wp:effectExtent l="0" t="0" r="0" b="127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 xml:space="preserve"> 6.8 КоАП РФ. 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321E1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209550" cy="209550"/>
                  <wp:effectExtent l="0" t="0" r="0" b="0"/>
                  <wp:wrapNone/>
                  <wp:docPr id="17" name="Рисунок 17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4000 до 5000 рублей или арест до 15 суток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1E1" w:rsidTr="0080406F">
        <w:tc>
          <w:tcPr>
            <w:tcW w:w="4786" w:type="dxa"/>
          </w:tcPr>
          <w:p w:rsidR="003321E1" w:rsidRPr="00022AD4" w:rsidRDefault="00DA29D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73D8C">
                  <wp:extent cx="286385" cy="189230"/>
                  <wp:effectExtent l="0" t="0" r="0" b="127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 xml:space="preserve"> 6.9 КоАП РФ. 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ч.2 ст. 20.20, ст. 20.22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      </w:r>
            <w:proofErr w:type="spellStart"/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D5D1E" w:rsidRPr="004D5D1E" w:rsidRDefault="000C14AC" w:rsidP="004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-4444</wp:posOffset>
                  </wp:positionV>
                  <wp:extent cx="209550" cy="209550"/>
                  <wp:effectExtent l="0" t="0" r="0" b="0"/>
                  <wp:wrapNone/>
                  <wp:docPr id="18" name="Рисунок 18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4000 до 5000 рублей или арест до 15 суток.</w:t>
            </w:r>
          </w:p>
          <w:p w:rsidR="003321E1" w:rsidRPr="00022AD4" w:rsidRDefault="003321E1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1" w:rsidTr="0080406F">
        <w:tc>
          <w:tcPr>
            <w:tcW w:w="4786" w:type="dxa"/>
          </w:tcPr>
          <w:p w:rsidR="003321E1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3E5706">
                  <wp:extent cx="286385" cy="189230"/>
                  <wp:effectExtent l="0" t="0" r="0" b="127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 xml:space="preserve"> 6.10 КоАП РФ. 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</w:t>
            </w:r>
          </w:p>
        </w:tc>
        <w:tc>
          <w:tcPr>
            <w:tcW w:w="4785" w:type="dxa"/>
          </w:tcPr>
          <w:p w:rsidR="003321E1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200025" cy="200025"/>
                  <wp:effectExtent l="0" t="0" r="9525" b="9525"/>
                  <wp:wrapNone/>
                  <wp:docPr id="19" name="Рисунок 19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в размере от 1500 до 3000 рублей.</w:t>
            </w:r>
          </w:p>
        </w:tc>
      </w:tr>
      <w:tr w:rsidR="004D5D1E" w:rsidTr="0080406F">
        <w:tc>
          <w:tcPr>
            <w:tcW w:w="4786" w:type="dxa"/>
          </w:tcPr>
          <w:p w:rsidR="004D5D1E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98785C">
                  <wp:extent cx="286385" cy="189230"/>
                  <wp:effectExtent l="0" t="0" r="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 xml:space="preserve"> 6.24 КоАП РФ. 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федеральным законом запрета курения табака, потребления </w:t>
            </w:r>
            <w:proofErr w:type="spellStart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на отдельных территориях, в помещениях и на объектах</w:t>
            </w:r>
          </w:p>
        </w:tc>
        <w:tc>
          <w:tcPr>
            <w:tcW w:w="4785" w:type="dxa"/>
          </w:tcPr>
          <w:p w:rsidR="004D5D1E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-1905</wp:posOffset>
                  </wp:positionV>
                  <wp:extent cx="200025" cy="200025"/>
                  <wp:effectExtent l="0" t="0" r="9525" b="9525"/>
                  <wp:wrapNone/>
                  <wp:docPr id="20" name="Рисунок 20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на граждан в размере от 500 до 1500 рублей.</w:t>
            </w:r>
          </w:p>
        </w:tc>
      </w:tr>
      <w:tr w:rsidR="004D5D1E" w:rsidTr="0080406F">
        <w:tc>
          <w:tcPr>
            <w:tcW w:w="4786" w:type="dxa"/>
          </w:tcPr>
          <w:p w:rsidR="004D5D1E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15FCC">
                  <wp:extent cx="286385" cy="189230"/>
                  <wp:effectExtent l="0" t="0" r="0" b="127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D63BF" w:rsidRPr="004D63BF">
              <w:rPr>
                <w:rFonts w:ascii="Times New Roman" w:hAnsi="Times New Roman" w:cs="Times New Roman"/>
                <w:sz w:val="24"/>
                <w:szCs w:val="24"/>
              </w:rPr>
              <w:t xml:space="preserve"> 6.24 КоАП РФ 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п. 2 Нарушение установленного федеральным законом запрета курения табака, потребления </w:t>
            </w:r>
            <w:proofErr w:type="spellStart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на детских площадках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D5D1E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-2540</wp:posOffset>
                  </wp:positionV>
                  <wp:extent cx="200025" cy="200025"/>
                  <wp:effectExtent l="0" t="0" r="9525" b="9525"/>
                  <wp:wrapNone/>
                  <wp:docPr id="21" name="Рисунок 21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на граждан в размере от 2000 до 3000 рублей.</w:t>
            </w:r>
          </w:p>
        </w:tc>
      </w:tr>
      <w:tr w:rsidR="004D63BF" w:rsidTr="00B52FA9">
        <w:tc>
          <w:tcPr>
            <w:tcW w:w="9571" w:type="dxa"/>
            <w:gridSpan w:val="2"/>
          </w:tcPr>
          <w:p w:rsidR="000738C8" w:rsidRDefault="004D63BF" w:rsidP="004D63BF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Глава 7 КоАП РФ Административные правонарушения </w:t>
            </w:r>
          </w:p>
          <w:p w:rsidR="004D63BF" w:rsidRPr="000738C8" w:rsidRDefault="004D63BF" w:rsidP="004D6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в области охраны собственности</w:t>
            </w:r>
          </w:p>
        </w:tc>
      </w:tr>
      <w:tr w:rsidR="004D5D1E" w:rsidTr="0080406F">
        <w:tc>
          <w:tcPr>
            <w:tcW w:w="4786" w:type="dxa"/>
          </w:tcPr>
          <w:p w:rsidR="004D5D1E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003810">
                  <wp:extent cx="286385" cy="189230"/>
                  <wp:effectExtent l="0" t="0" r="0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468D">
              <w:rPr>
                <w:rFonts w:ascii="Times New Roman" w:hAnsi="Times New Roman" w:cs="Times New Roman"/>
                <w:sz w:val="24"/>
                <w:szCs w:val="24"/>
              </w:rPr>
              <w:t xml:space="preserve">Статья 7.27 КоАП РФ. </w:t>
            </w:r>
            <w:r w:rsidR="0022468D" w:rsidRPr="0022468D">
              <w:rPr>
                <w:rFonts w:ascii="Times New Roman" w:hAnsi="Times New Roman" w:cs="Times New Roman"/>
                <w:sz w:val="24"/>
                <w:szCs w:val="24"/>
              </w:rPr>
              <w:t>Мелкое хищение чужого имущества, стоимость которого не превышает 1000 рублей, путем кражи, мошенничества, присвоения или растраты при отсутствии признаков уголовных преступлений</w:t>
            </w:r>
          </w:p>
        </w:tc>
        <w:tc>
          <w:tcPr>
            <w:tcW w:w="4785" w:type="dxa"/>
          </w:tcPr>
          <w:p w:rsidR="004D5D1E" w:rsidRPr="00022AD4" w:rsidRDefault="004D3D96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39" name="Рисунок 39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46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468D" w:rsidRPr="0022468D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в размере до пятикратной стоимости похищенного имущества, но не менее 1000 рублей, либо административный арест на срок до 15 суток, либо обязательные работы на срок до 50 часов.</w:t>
            </w:r>
          </w:p>
        </w:tc>
      </w:tr>
      <w:tr w:rsidR="0022468D" w:rsidTr="00C0075F">
        <w:tc>
          <w:tcPr>
            <w:tcW w:w="9571" w:type="dxa"/>
            <w:gridSpan w:val="2"/>
          </w:tcPr>
          <w:p w:rsidR="000738C8" w:rsidRDefault="0022468D" w:rsidP="0022468D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Глава 12 КоАП РФ Административные правонарушения </w:t>
            </w:r>
          </w:p>
          <w:p w:rsidR="0022468D" w:rsidRPr="000738C8" w:rsidRDefault="0022468D" w:rsidP="00224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в области дорожного движения</w:t>
            </w:r>
          </w:p>
        </w:tc>
      </w:tr>
      <w:tr w:rsidR="004D63BF" w:rsidTr="0080406F">
        <w:tc>
          <w:tcPr>
            <w:tcW w:w="4786" w:type="dxa"/>
          </w:tcPr>
          <w:p w:rsidR="004D63BF" w:rsidRPr="00022AD4" w:rsidRDefault="00D27E5D" w:rsidP="00931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8E594">
                  <wp:extent cx="286385" cy="189230"/>
                  <wp:effectExtent l="0" t="0" r="0" b="127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1E40">
              <w:rPr>
                <w:rFonts w:ascii="Times New Roman" w:hAnsi="Times New Roman" w:cs="Times New Roman"/>
                <w:sz w:val="24"/>
                <w:szCs w:val="24"/>
              </w:rPr>
              <w:t xml:space="preserve">Статья 12.7 ч.1 КоАП РФ. </w:t>
            </w:r>
            <w:r w:rsidR="00931E40" w:rsidRPr="00931E40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водителем, не имеющим права упр</w:t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>авления транспортным средством.</w:t>
            </w:r>
          </w:p>
        </w:tc>
        <w:tc>
          <w:tcPr>
            <w:tcW w:w="4785" w:type="dxa"/>
          </w:tcPr>
          <w:p w:rsidR="004D63BF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40" name="Рисунок 40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административного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 xml:space="preserve">500 до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>15000 руб.</w:t>
            </w:r>
          </w:p>
        </w:tc>
      </w:tr>
      <w:tr w:rsidR="00931E40" w:rsidTr="0080406F">
        <w:tc>
          <w:tcPr>
            <w:tcW w:w="4786" w:type="dxa"/>
          </w:tcPr>
          <w:p w:rsidR="00931E40" w:rsidRDefault="00D27E5D" w:rsidP="00931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2D036">
                  <wp:extent cx="286385" cy="189230"/>
                  <wp:effectExtent l="0" t="0" r="0" b="127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 xml:space="preserve">Статья 12.29 ч.1 КоАП РФ. </w:t>
            </w:r>
            <w:r w:rsidR="00931E40" w:rsidRPr="00931E40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 пешеходом или иным лицом, участвующим в процессе дорожного движения</w:t>
            </w:r>
            <w:r w:rsidR="00B11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31E40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41" name="Рисунок 41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E40" w:rsidRPr="00931E40">
              <w:rPr>
                <w:rFonts w:ascii="Times New Roman" w:hAnsi="Times New Roman" w:cs="Times New Roman"/>
                <w:sz w:val="24"/>
                <w:szCs w:val="24"/>
              </w:rPr>
              <w:t>Предупреждение или наложение административного штрафа в размере 500 руб.</w:t>
            </w:r>
          </w:p>
        </w:tc>
      </w:tr>
      <w:tr w:rsidR="003D448C" w:rsidTr="00BF233D">
        <w:tc>
          <w:tcPr>
            <w:tcW w:w="9571" w:type="dxa"/>
            <w:gridSpan w:val="2"/>
          </w:tcPr>
          <w:p w:rsidR="003D448C" w:rsidRPr="000738C8" w:rsidRDefault="003D448C" w:rsidP="003D44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Глава 20 КоАП РФ Административные правонарушения, посягающие на общественный порядок и общественную безопасность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41C132">
                  <wp:extent cx="286385" cy="189230"/>
                  <wp:effectExtent l="0" t="0" r="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100E">
              <w:rPr>
                <w:rFonts w:ascii="Times New Roman" w:hAnsi="Times New Roman" w:cs="Times New Roman"/>
                <w:sz w:val="24"/>
                <w:szCs w:val="24"/>
              </w:rPr>
              <w:t xml:space="preserve">Статья 20.1 КоАП РФ.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Мелкое хулиганство, т. е.  Нарушение общественного порядка, выражающее явное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неуважение к обществу, сопровождающееся нецензурной бранью в общественных местах, оскорбительным приставанием к гражданам, а ровно уничтожением или повреждением чужого имущества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0025" cy="200025"/>
                  <wp:effectExtent l="0" t="0" r="9525" b="9525"/>
                  <wp:docPr id="42" name="Рисунок 42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Наложение административного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от 500 до 1000 руб., административный арест до 15 суток.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0AE1CD">
                  <wp:extent cx="286385" cy="189230"/>
                  <wp:effectExtent l="0" t="0" r="0" b="127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100E">
              <w:rPr>
                <w:rFonts w:ascii="Times New Roman" w:hAnsi="Times New Roman" w:cs="Times New Roman"/>
                <w:sz w:val="24"/>
                <w:szCs w:val="24"/>
              </w:rPr>
              <w:t xml:space="preserve">Статья 20.3 КоАП РФ.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>Пропаганда либо публичное демонстрирование нацисткой атрибутики или символики, либо атрибутики или символики, пропаганда либо публичное демонстрирование которых запрещены федеральным законом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3" name="Рисунок 43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Наложение административного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в размере от 1000 до 2000 рублей с конфискацией предмета административного правонарушениях или арест до 15 суток.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08D096">
                  <wp:extent cx="286385" cy="189230"/>
                  <wp:effectExtent l="0" t="0" r="0" b="127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4CB5">
              <w:rPr>
                <w:rFonts w:ascii="Times New Roman" w:hAnsi="Times New Roman" w:cs="Times New Roman"/>
                <w:sz w:val="24"/>
                <w:szCs w:val="24"/>
              </w:rPr>
              <w:t xml:space="preserve">Статья 20.20 ч.1 КоАП РФ. </w:t>
            </w:r>
            <w:r w:rsidR="00320959" w:rsidRPr="00320959">
              <w:rPr>
                <w:rFonts w:ascii="Times New Roman" w:hAnsi="Times New Roman" w:cs="Times New Roman"/>
                <w:sz w:val="24"/>
                <w:szCs w:val="24"/>
              </w:rPr>
              <w:t>Потребление (распитием) алкогольной продукции в запрещенных местах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80975"/>
                  <wp:effectExtent l="0" t="0" r="9525" b="9525"/>
                  <wp:docPr id="44" name="Рисунок 44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Наложение административного</w:t>
            </w:r>
            <w:r w:rsidR="00320959" w:rsidRPr="00320959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959" w:rsidRPr="0032095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от 500 до 1500 руб.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42BCB">
                  <wp:extent cx="286385" cy="189230"/>
                  <wp:effectExtent l="0" t="0" r="0" b="127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4CB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 xml:space="preserve"> 20.20 ч.1 КоАП РФ</w:t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 xml:space="preserve"> ч.2. П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на улице, стадионе, сквере, парке, в транспортном средстве общего пользования, а также в другом общественном месте</w:t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5" name="Рисунок 45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4000 до 5000 рублей или арест до 15 суток.</w:t>
            </w:r>
          </w:p>
        </w:tc>
      </w:tr>
      <w:tr w:rsidR="004D63BF" w:rsidTr="0080406F">
        <w:tc>
          <w:tcPr>
            <w:tcW w:w="4786" w:type="dxa"/>
          </w:tcPr>
          <w:p w:rsidR="004D63BF" w:rsidRPr="00022AD4" w:rsidRDefault="00D27E5D" w:rsidP="0044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76610">
                  <wp:extent cx="286385" cy="189230"/>
                  <wp:effectExtent l="0" t="0" r="0" b="127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4CB5">
              <w:rPr>
                <w:rFonts w:ascii="Times New Roman" w:hAnsi="Times New Roman" w:cs="Times New Roman"/>
                <w:sz w:val="24"/>
                <w:szCs w:val="24"/>
              </w:rPr>
              <w:t>Статья 20.21 КоАП РФ.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Появление в общественных местах в состоянии опьянения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D63BF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6" name="Рисунок 46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500 до 1500 рублей или арест до 15 суток.</w:t>
            </w:r>
          </w:p>
        </w:tc>
      </w:tr>
      <w:tr w:rsidR="0044330E" w:rsidTr="0080406F">
        <w:tc>
          <w:tcPr>
            <w:tcW w:w="4786" w:type="dxa"/>
          </w:tcPr>
          <w:p w:rsidR="0044330E" w:rsidRPr="0044330E" w:rsidRDefault="00D27E5D" w:rsidP="0044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1A86D8">
                  <wp:extent cx="286385" cy="189230"/>
                  <wp:effectExtent l="0" t="0" r="0" b="127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 xml:space="preserve"> 20.22 КоАП  РФ</w:t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4330E" w:rsidRPr="0044330E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7" name="Рисунок 47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на родителей или иных законных представителей  несовершеннолетних в размере от 1500 до 2000 рублей.</w:t>
            </w:r>
          </w:p>
        </w:tc>
      </w:tr>
    </w:tbl>
    <w:p w:rsidR="00D27E5D" w:rsidRDefault="00D27E5D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6726" w:rsidRDefault="004B6726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3F3DB" wp14:editId="169F0BF3">
                <wp:simplePos x="0" y="0"/>
                <wp:positionH relativeFrom="column">
                  <wp:posOffset>-60960</wp:posOffset>
                </wp:positionH>
                <wp:positionV relativeFrom="paragraph">
                  <wp:posOffset>-212090</wp:posOffset>
                </wp:positionV>
                <wp:extent cx="6076950" cy="600075"/>
                <wp:effectExtent l="0" t="0" r="19050" b="28575"/>
                <wp:wrapNone/>
                <wp:docPr id="98" name="Скругленный 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692" w:rsidRPr="00B13692" w:rsidRDefault="00B13692" w:rsidP="00B13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36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Уголовной ответственности подлежат лиц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B136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достигшие к моменту совершения преступления возраста 14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oundrect w14:anchorId="54B3F3DB" id="Скругленный прямоугольник 98" o:spid="_x0000_s1029" style="position:absolute;left:0;text-align:left;margin-left:-4.8pt;margin-top:-16.7pt;width:478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" fillcolor="white [3201]" strokecolor="#974706 [1609]" strokeweight="2pt">
                <v:textbox>
                  <w:txbxContent>
                    <w:p w:rsidR="00B13692" w:rsidRPr="00B13692" w:rsidRDefault="00B13692" w:rsidP="00B13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136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Уголовной ответственности подлежат лиц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B136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 достигшие к моменту совершения преступления возраста 14 лет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726" w:rsidRDefault="004B6726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6726" w:rsidRDefault="004B6726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7E5D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F79646" w:themeColor="accent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83EDB9" wp14:editId="7D4398B6">
                <wp:simplePos x="0" y="0"/>
                <wp:positionH relativeFrom="column">
                  <wp:posOffset>-60960</wp:posOffset>
                </wp:positionH>
                <wp:positionV relativeFrom="paragraph">
                  <wp:posOffset>62865</wp:posOffset>
                </wp:positionV>
                <wp:extent cx="6076950" cy="590550"/>
                <wp:effectExtent l="0" t="0" r="19050" b="190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E5D" w:rsidRPr="00412B51" w:rsidRDefault="00D27E5D" w:rsidP="00D27E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Наиболее часто совершаемые </w:t>
                            </w:r>
                          </w:p>
                          <w:p w:rsidR="00D27E5D" w:rsidRPr="00412B51" w:rsidRDefault="00D27E5D" w:rsidP="00D27E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уголовные преступления несовершеннолетними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oundrect w14:anchorId="4183EDB9" id="Скругленный прямоугольник 63" o:spid="_x0000_s1030" style="position:absolute;margin-left:-4.8pt;margin-top:4.95pt;width:478.5pt;height:4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" fillcolor="window" strokecolor="#984807" strokeweight="2pt">
                <v:textbox>
                  <w:txbxContent>
                    <w:p w:rsidR="00D27E5D" w:rsidRPr="00412B51" w:rsidRDefault="00D27E5D" w:rsidP="00D27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Наиболее часто совершаемые </w:t>
                      </w:r>
                    </w:p>
                    <w:p w:rsidR="00D27E5D" w:rsidRPr="00412B51" w:rsidRDefault="00D27E5D" w:rsidP="00D27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уголовные преступления несовершеннолетними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E5D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467B66" wp14:editId="1BF8C682">
            <wp:extent cx="428625" cy="436418"/>
            <wp:effectExtent l="0" t="0" r="0" b="1905"/>
            <wp:docPr id="64" name="Рисунок 64" descr="Описание: https://avatars.mds.yandex.net/i?id=7e98c693b82eeaba77c3835c4e9bbf1c54f8d3d9-103549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vatars.mds.yandex.net/i?id=7e98c693b82eeaba77c3835c4e9bbf1c54f8d3d9-103549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5D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D27E5D" w:rsidRPr="00931E40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27E5D" w:rsidRPr="00931E40" w:rsidTr="00F75C2B">
        <w:tc>
          <w:tcPr>
            <w:tcW w:w="4786" w:type="dxa"/>
          </w:tcPr>
          <w:p w:rsidR="00D27E5D" w:rsidRPr="00931E40" w:rsidRDefault="00D27E5D" w:rsidP="00F7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4785" w:type="dxa"/>
          </w:tcPr>
          <w:p w:rsidR="00D27E5D" w:rsidRPr="00931E40" w:rsidRDefault="00D27E5D" w:rsidP="00F7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Наказание</w:t>
            </w:r>
          </w:p>
        </w:tc>
      </w:tr>
      <w:tr w:rsidR="00D27E5D" w:rsidTr="00F75C2B">
        <w:tc>
          <w:tcPr>
            <w:tcW w:w="4786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B9045" wp14:editId="5E7A56B8">
                  <wp:extent cx="286385" cy="189230"/>
                  <wp:effectExtent l="0" t="0" r="0" b="127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 xml:space="preserve">Статья 158 ч. 3 УК РФ. 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Кража, т. е. т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айное хищение чужого имущества (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ч.3 </w:t>
            </w:r>
            <w:proofErr w:type="spellStart"/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  <w:proofErr w:type="spellEnd"/>
            <w:r w:rsidR="00DF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 с банковского счета, а ровно в отношении электронных денежных средств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5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C739E41" wp14:editId="4A8AE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9525" b="9525"/>
                  <wp:wrapNone/>
                  <wp:docPr id="66" name="Рисунок 66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Наложение ш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траф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от 120 000 до 500 000 рублей.</w:t>
            </w:r>
          </w:p>
        </w:tc>
      </w:tr>
      <w:tr w:rsidR="00D27E5D" w:rsidTr="00F75C2B">
        <w:tc>
          <w:tcPr>
            <w:tcW w:w="4786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8B83B" wp14:editId="05508023">
                  <wp:extent cx="286385" cy="189230"/>
                  <wp:effectExtent l="0" t="0" r="0" b="127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AE7">
              <w:t xml:space="preserve"> 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УК РФ. 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Грабеж, т. е. открытое хищение чужого имущества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D27E5D" w:rsidRPr="00022AD4" w:rsidRDefault="00D27E5D" w:rsidP="009F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C5063E0" wp14:editId="33148C2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209550" cy="209550"/>
                  <wp:effectExtent l="0" t="0" r="0" b="0"/>
                  <wp:wrapNone/>
                  <wp:docPr id="68" name="Рисунок 68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бязательные работы на срок до 480 часов, либо исправительные работы до 2 лет, либо ограничение свободы  от 2 до 4 лет, либо принудительные работы на срок до 4 лет, либо арест до 6 месяцев,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либо лишение свободы до 4 лет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(к примеру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: взял телефон, не вернул, ушел вместе с ним)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E5D" w:rsidTr="00F75C2B">
        <w:tc>
          <w:tcPr>
            <w:tcW w:w="4786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C2613" wp14:editId="108D5895">
                  <wp:extent cx="286385" cy="189230"/>
                  <wp:effectExtent l="0" t="0" r="0" b="127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5885">
              <w:t xml:space="preserve">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 xml:space="preserve">Статья 159 УК РФ. 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>Мошенничество,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 xml:space="preserve"> т. е. хищение чужого имущества или приобретение права на чужое имущество путем обмана или злоупотребления доверием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D27E5D" w:rsidRPr="004D5D1E" w:rsidRDefault="00D27E5D" w:rsidP="009F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98C1004" wp14:editId="2D4F32A9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-4444</wp:posOffset>
                  </wp:positionV>
                  <wp:extent cx="209550" cy="209550"/>
                  <wp:effectExtent l="0" t="0" r="0" b="0"/>
                  <wp:wrapNone/>
                  <wp:docPr id="70" name="Рисунок 70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Наложение ш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>траф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а до 120000 рублей (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 xml:space="preserve">легкий заработок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посредством интернет, работа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 xml:space="preserve"> курьером, получить денежные средства, взять часть себе, остальное отправить на киви-кошелек, неизвестным  лицам)</w:t>
            </w:r>
            <w:r w:rsidR="00763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E5D" w:rsidRPr="00022AD4" w:rsidRDefault="00D27E5D" w:rsidP="009F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5D" w:rsidTr="00F75C2B">
        <w:tc>
          <w:tcPr>
            <w:tcW w:w="4786" w:type="dxa"/>
          </w:tcPr>
          <w:p w:rsidR="00706398" w:rsidRDefault="00FE3D50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76" cy="191784"/>
                  <wp:effectExtent l="0" t="0" r="0" b="0"/>
                  <wp:docPr id="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F47">
              <w:t xml:space="preserve"> </w:t>
            </w:r>
            <w:r w:rsidR="00763F61">
              <w:t>С</w:t>
            </w:r>
            <w:r w:rsidR="00763F61">
              <w:rPr>
                <w:rFonts w:ascii="Times New Roman" w:hAnsi="Times New Roman" w:cs="Times New Roman"/>
                <w:sz w:val="24"/>
                <w:szCs w:val="24"/>
              </w:rPr>
              <w:t>татья 228 УК РФ. Н</w:t>
            </w:r>
            <w:r w:rsidR="00763F61" w:rsidRPr="00763F61">
              <w:rPr>
                <w:rFonts w:ascii="Times New Roman" w:hAnsi="Times New Roman" w:cs="Times New Roman"/>
                <w:sz w:val="24"/>
                <w:szCs w:val="24"/>
              </w:rPr>
              <w:t xml:space="preserve">езаконное приобретение, хранение, перевозка, изготовление, переработка наркотических средств, психотропных веществ или их аналогов, а также незаконное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      </w:r>
          </w:p>
          <w:p w:rsidR="00D27E5D" w:rsidRPr="00022AD4" w:rsidRDefault="00706398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6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Pr="0070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>легкий заработок предлагается в интернете, выкладываются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раскладываются закладки с наркотическими средствами, после чего отправляются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инициатору, после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еводятся денежные средства за «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>работу»).</w:t>
            </w:r>
          </w:p>
        </w:tc>
        <w:tc>
          <w:tcPr>
            <w:tcW w:w="4785" w:type="dxa"/>
          </w:tcPr>
          <w:p w:rsidR="00D27E5D" w:rsidRPr="00022AD4" w:rsidRDefault="00D27E5D" w:rsidP="0070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6CCA3A02" wp14:editId="25204CB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200025" cy="200025"/>
                  <wp:effectExtent l="0" t="0" r="9525" b="9525"/>
                  <wp:wrapNone/>
                  <wp:docPr id="72" name="Рисунок 72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 xml:space="preserve">     Наложение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штра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до сорока тысяч рублей</w:t>
            </w:r>
            <w:r w:rsidR="00517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>исправительными работами на сро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к до двух лет, либо ограничение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до трех лет, либо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лишение</w:t>
            </w:r>
            <w:r w:rsid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тот же срок,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либо лишение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от трех до десяти лет со штрафом в размере до пятисот тысяч рублей</w:t>
            </w:r>
            <w:r w:rsidR="00517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либо лишение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от десяти до пятнадцати лет со штрафом в размере до пятисот тысяч рублей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2D5" w:rsidTr="00F75C2B">
        <w:tc>
          <w:tcPr>
            <w:tcW w:w="4786" w:type="dxa"/>
          </w:tcPr>
          <w:p w:rsidR="00B832D5" w:rsidRPr="006F42DF" w:rsidRDefault="00FE3F47" w:rsidP="00DF4AE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7F22FF">
                  <wp:extent cx="286385" cy="18923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832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Статья 228.1, часть 4 УК РФ. Участие в распространении наркотиков путем наводок, создания закладок – мест хранения</w:t>
            </w:r>
            <w:r w:rsidR="006F42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наркотических и психотропных средств</w:t>
            </w:r>
            <w:r w:rsidR="00B832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B832D5" w:rsidRPr="006F42DF" w:rsidRDefault="00080E13" w:rsidP="0070639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95A7F">
                  <wp:extent cx="3238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97" cy="243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B6449" w:rsidRPr="006B64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Наложение </w:t>
            </w:r>
            <w:r w:rsidR="00FE3F47" w:rsidRPr="006B64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штраф</w:t>
            </w:r>
            <w:r w:rsidR="006B6449" w:rsidRPr="006B64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="00FE3F47" w:rsidRPr="006B64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 500 тысяч рублей</w:t>
            </w:r>
            <w:r w:rsidR="006B6449" w:rsidRPr="006B64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FE3F47" w:rsidRPr="006B64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B6449" w:rsidRPr="006B64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Лишение свободы от 10 до 15 лет.</w:t>
            </w:r>
          </w:p>
        </w:tc>
      </w:tr>
    </w:tbl>
    <w:p w:rsidR="006F231F" w:rsidRDefault="006F231F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31E40" w:rsidRPr="006F231F" w:rsidRDefault="00931E40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bookmarkStart w:id="0" w:name="_GoBack"/>
      <w:bookmarkEnd w:id="0"/>
    </w:p>
    <w:sectPr w:rsidR="00931E40" w:rsidRPr="006F231F" w:rsidSect="000738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41"/>
    <w:rsid w:val="00022AD4"/>
    <w:rsid w:val="000738C8"/>
    <w:rsid w:val="00080E13"/>
    <w:rsid w:val="00092C5B"/>
    <w:rsid w:val="000C14AC"/>
    <w:rsid w:val="00110D43"/>
    <w:rsid w:val="00116C63"/>
    <w:rsid w:val="0022468D"/>
    <w:rsid w:val="00295737"/>
    <w:rsid w:val="00295B28"/>
    <w:rsid w:val="00320959"/>
    <w:rsid w:val="003321E1"/>
    <w:rsid w:val="00374712"/>
    <w:rsid w:val="003B0082"/>
    <w:rsid w:val="003D448C"/>
    <w:rsid w:val="00412B51"/>
    <w:rsid w:val="00424690"/>
    <w:rsid w:val="0044330E"/>
    <w:rsid w:val="00495801"/>
    <w:rsid w:val="004B6726"/>
    <w:rsid w:val="004D3D96"/>
    <w:rsid w:val="004D5D1E"/>
    <w:rsid w:val="004D63BF"/>
    <w:rsid w:val="00517A3F"/>
    <w:rsid w:val="006454FD"/>
    <w:rsid w:val="006722E7"/>
    <w:rsid w:val="0068569A"/>
    <w:rsid w:val="006B6449"/>
    <w:rsid w:val="006F1D26"/>
    <w:rsid w:val="006F231F"/>
    <w:rsid w:val="006F42DF"/>
    <w:rsid w:val="00706398"/>
    <w:rsid w:val="007201FC"/>
    <w:rsid w:val="00763F61"/>
    <w:rsid w:val="007F30FF"/>
    <w:rsid w:val="0080406F"/>
    <w:rsid w:val="0083160B"/>
    <w:rsid w:val="00842FC6"/>
    <w:rsid w:val="00931E40"/>
    <w:rsid w:val="00956F86"/>
    <w:rsid w:val="00974FAA"/>
    <w:rsid w:val="009D0241"/>
    <w:rsid w:val="009F5885"/>
    <w:rsid w:val="00A71E67"/>
    <w:rsid w:val="00AD3779"/>
    <w:rsid w:val="00AD4CB5"/>
    <w:rsid w:val="00B1100E"/>
    <w:rsid w:val="00B13692"/>
    <w:rsid w:val="00B832D5"/>
    <w:rsid w:val="00C34C11"/>
    <w:rsid w:val="00CB774B"/>
    <w:rsid w:val="00CD260F"/>
    <w:rsid w:val="00D27E5D"/>
    <w:rsid w:val="00D85EF4"/>
    <w:rsid w:val="00D93834"/>
    <w:rsid w:val="00DA29DD"/>
    <w:rsid w:val="00DC45FE"/>
    <w:rsid w:val="00DF4AE7"/>
    <w:rsid w:val="00E444E4"/>
    <w:rsid w:val="00E63392"/>
    <w:rsid w:val="00E65BAB"/>
    <w:rsid w:val="00FE3D50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2023-10-05T07:23:00Z</dcterms:created>
  <dcterms:modified xsi:type="dcterms:W3CDTF">2024-04-11T07:54:00Z</dcterms:modified>
</cp:coreProperties>
</file>